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Proto</w:t>
          </w:r>
          <w:bookmarkStart w:id="0" w:name="_GoBack"/>
          <w:bookmarkEnd w:id="0"/>
          <w:r w:rsidRPr="00016DAC">
            <w:rPr>
              <w:rFonts w:ascii="Arial" w:hAnsi="Arial" w:cs="Arial"/>
              <w:sz w:val="48"/>
            </w:rPr>
            <w:t xml:space="preserve">koll der AStA-Sitzung am </w:t>
          </w:r>
          <w:r w:rsidR="00DE5C54">
            <w:rPr>
              <w:rFonts w:ascii="Arial" w:hAnsi="Arial" w:cs="Arial"/>
              <w:sz w:val="48"/>
            </w:rPr>
            <w:t>06</w:t>
          </w:r>
          <w:r w:rsidRPr="00016DAC">
            <w:rPr>
              <w:rFonts w:ascii="Arial" w:hAnsi="Arial" w:cs="Arial"/>
              <w:sz w:val="48"/>
            </w:rPr>
            <w:t>.</w:t>
          </w:r>
          <w:r w:rsidR="00DE5C54">
            <w:rPr>
              <w:rFonts w:ascii="Arial" w:hAnsi="Arial" w:cs="Arial"/>
              <w:sz w:val="48"/>
            </w:rPr>
            <w:t>12</w:t>
          </w:r>
          <w:r w:rsidRPr="00016DAC">
            <w:rPr>
              <w:rFonts w:ascii="Arial" w:hAnsi="Arial" w:cs="Arial"/>
              <w:sz w:val="48"/>
            </w:rPr>
            <w:t>.201</w:t>
          </w:r>
          <w:r w:rsidR="00DE5C54">
            <w:rPr>
              <w:rFonts w:ascii="Arial" w:hAnsi="Arial" w:cs="Arial"/>
              <w:sz w:val="48"/>
            </w:rPr>
            <w:t>7</w:t>
          </w:r>
        </w:p>
        <w:p w:rsidR="00016DAC" w:rsidRPr="00016DAC" w:rsidRDefault="00016DAC" w:rsidP="00016DAC">
          <w:pPr>
            <w:rPr>
              <w:rFonts w:ascii="Arial" w:hAnsi="Arial" w:cs="Arial"/>
            </w:rPr>
          </w:pPr>
        </w:p>
        <w:p w:rsidR="00016DAC" w:rsidRDefault="00016DAC" w:rsidP="00540D5A">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DE5C54">
            <w:rPr>
              <w:rFonts w:ascii="Arial" w:hAnsi="Arial" w:cs="Arial"/>
            </w:rPr>
            <w:t>34</w:t>
          </w:r>
          <w:r w:rsidRPr="00016DAC">
            <w:rPr>
              <w:rFonts w:ascii="Arial" w:hAnsi="Arial" w:cs="Arial"/>
            </w:rPr>
            <w:t xml:space="preserve"> Uhr </w:t>
          </w:r>
          <w:r w:rsidRPr="00016DAC">
            <w:rPr>
              <w:rFonts w:ascii="Arial" w:hAnsi="Arial" w:cs="Arial"/>
            </w:rPr>
            <w:br/>
            <w:t xml:space="preserve">Ende: </w:t>
          </w:r>
          <w:r w:rsidR="00DE5C54">
            <w:rPr>
              <w:rFonts w:ascii="Arial" w:hAnsi="Arial" w:cs="Arial"/>
            </w:rPr>
            <w:t>15:38</w:t>
          </w:r>
          <w:r w:rsidRPr="00016DAC">
            <w:rPr>
              <w:rFonts w:ascii="Arial" w:hAnsi="Arial" w:cs="Arial"/>
            </w:rPr>
            <w:t xml:space="preserve"> Uhr</w:t>
          </w:r>
          <w:r w:rsidRPr="00016DAC">
            <w:rPr>
              <w:rFonts w:ascii="Arial" w:hAnsi="Arial" w:cs="Arial"/>
            </w:rPr>
            <w:br/>
            <w:t xml:space="preserve">Sitzungsleitung: </w:t>
          </w:r>
          <w:r w:rsidR="00540D5A">
            <w:rPr>
              <w:rFonts w:ascii="Arial" w:hAnsi="Arial" w:cs="Arial"/>
            </w:rPr>
            <w:t>Sprecherin</w:t>
          </w:r>
        </w:p>
        <w:p w:rsidR="00723C6F" w:rsidRDefault="00723C6F" w:rsidP="00723C6F">
          <w:pPr>
            <w:spacing w:after="0"/>
            <w:jc w:val="center"/>
            <w:rPr>
              <w:rFonts w:ascii="Arial" w:hAnsi="Arial" w:cs="Arial"/>
            </w:rPr>
          </w:pPr>
        </w:p>
        <w:p w:rsidR="00E23588" w:rsidRDefault="00570AC3" w:rsidP="00563917">
          <w:pPr>
            <w:pStyle w:val="Inhaltsverzeichnisberschrift"/>
            <w:jc w:val="center"/>
            <w:rPr>
              <w:noProof/>
            </w:rPr>
          </w:pPr>
          <w:r w:rsidRPr="00723C6F">
            <w:rPr>
              <w:rFonts w:ascii="Arial" w:hAnsi="Arial" w:cs="Arial"/>
              <w:sz w:val="28"/>
            </w:rPr>
            <w:t>Inhalt</w:t>
          </w: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p>
        <w:p w:rsidR="00E23588" w:rsidRDefault="00E23588">
          <w:pPr>
            <w:pStyle w:val="Verzeichnis1"/>
            <w:tabs>
              <w:tab w:val="right" w:leader="dot" w:pos="9062"/>
            </w:tabs>
            <w:rPr>
              <w:rFonts w:eastAsiaTheme="minorEastAsia"/>
              <w:noProof/>
              <w:lang w:eastAsia="de-DE"/>
            </w:rPr>
          </w:pPr>
          <w:hyperlink w:anchor="_Toc40126243" w:history="1">
            <w:r w:rsidRPr="008B3D67">
              <w:rPr>
                <w:rStyle w:val="Hyperlink"/>
                <w:rFonts w:ascii="Arial" w:hAnsi="Arial" w:cs="Arial"/>
                <w:noProof/>
              </w:rPr>
              <w:t>TOP 1: Begrüßung und Regularien</w:t>
            </w:r>
            <w:r>
              <w:rPr>
                <w:noProof/>
                <w:webHidden/>
              </w:rPr>
              <w:tab/>
            </w:r>
            <w:r>
              <w:rPr>
                <w:noProof/>
                <w:webHidden/>
              </w:rPr>
              <w:fldChar w:fldCharType="begin"/>
            </w:r>
            <w:r>
              <w:rPr>
                <w:noProof/>
                <w:webHidden/>
              </w:rPr>
              <w:instrText xml:space="preserve"> PAGEREF _Toc40126243 \h </w:instrText>
            </w:r>
            <w:r>
              <w:rPr>
                <w:noProof/>
                <w:webHidden/>
              </w:rPr>
            </w:r>
            <w:r>
              <w:rPr>
                <w:noProof/>
                <w:webHidden/>
              </w:rPr>
              <w:fldChar w:fldCharType="separate"/>
            </w:r>
            <w:r>
              <w:rPr>
                <w:noProof/>
                <w:webHidden/>
              </w:rPr>
              <w:t>2</w:t>
            </w:r>
            <w:r>
              <w:rPr>
                <w:noProof/>
                <w:webHidden/>
              </w:rPr>
              <w:fldChar w:fldCharType="end"/>
            </w:r>
          </w:hyperlink>
        </w:p>
        <w:p w:rsidR="00E23588" w:rsidRDefault="00E23588">
          <w:pPr>
            <w:pStyle w:val="Verzeichnis1"/>
            <w:tabs>
              <w:tab w:val="right" w:leader="dot" w:pos="9062"/>
            </w:tabs>
            <w:rPr>
              <w:rFonts w:eastAsiaTheme="minorEastAsia"/>
              <w:noProof/>
              <w:lang w:eastAsia="de-DE"/>
            </w:rPr>
          </w:pPr>
          <w:hyperlink w:anchor="_Toc40126244" w:history="1">
            <w:r w:rsidRPr="008B3D67">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_Toc40126244 \h </w:instrText>
            </w:r>
            <w:r>
              <w:rPr>
                <w:noProof/>
                <w:webHidden/>
              </w:rPr>
            </w:r>
            <w:r>
              <w:rPr>
                <w:noProof/>
                <w:webHidden/>
              </w:rPr>
              <w:fldChar w:fldCharType="separate"/>
            </w:r>
            <w:r>
              <w:rPr>
                <w:noProof/>
                <w:webHidden/>
              </w:rPr>
              <w:t>2</w:t>
            </w:r>
            <w:r>
              <w:rPr>
                <w:noProof/>
                <w:webHidden/>
              </w:rPr>
              <w:fldChar w:fldCharType="end"/>
            </w:r>
          </w:hyperlink>
        </w:p>
        <w:p w:rsidR="00E23588" w:rsidRDefault="00E23588">
          <w:pPr>
            <w:pStyle w:val="Verzeichnis1"/>
            <w:tabs>
              <w:tab w:val="right" w:leader="dot" w:pos="9062"/>
            </w:tabs>
            <w:rPr>
              <w:rFonts w:eastAsiaTheme="minorEastAsia"/>
              <w:noProof/>
              <w:lang w:eastAsia="de-DE"/>
            </w:rPr>
          </w:pPr>
          <w:hyperlink w:anchor="_Toc40126245" w:history="1">
            <w:r w:rsidRPr="008B3D67">
              <w:rPr>
                <w:rStyle w:val="Hyperlink"/>
                <w:rFonts w:ascii="Arial" w:hAnsi="Arial" w:cs="Arial"/>
                <w:noProof/>
              </w:rPr>
              <w:t>TOP 3: AK Politische Bildung</w:t>
            </w:r>
            <w:r>
              <w:rPr>
                <w:noProof/>
                <w:webHidden/>
              </w:rPr>
              <w:tab/>
            </w:r>
            <w:r>
              <w:rPr>
                <w:noProof/>
                <w:webHidden/>
              </w:rPr>
              <w:fldChar w:fldCharType="begin"/>
            </w:r>
            <w:r>
              <w:rPr>
                <w:noProof/>
                <w:webHidden/>
              </w:rPr>
              <w:instrText xml:space="preserve"> PAGEREF _Toc40126245 \h </w:instrText>
            </w:r>
            <w:r>
              <w:rPr>
                <w:noProof/>
                <w:webHidden/>
              </w:rPr>
            </w:r>
            <w:r>
              <w:rPr>
                <w:noProof/>
                <w:webHidden/>
              </w:rPr>
              <w:fldChar w:fldCharType="separate"/>
            </w:r>
            <w:r>
              <w:rPr>
                <w:noProof/>
                <w:webHidden/>
              </w:rPr>
              <w:t>3</w:t>
            </w:r>
            <w:r>
              <w:rPr>
                <w:noProof/>
                <w:webHidden/>
              </w:rPr>
              <w:fldChar w:fldCharType="end"/>
            </w:r>
          </w:hyperlink>
        </w:p>
        <w:p w:rsidR="00E23588" w:rsidRDefault="00E23588">
          <w:pPr>
            <w:pStyle w:val="Verzeichnis1"/>
            <w:tabs>
              <w:tab w:val="right" w:leader="dot" w:pos="9062"/>
            </w:tabs>
            <w:rPr>
              <w:rFonts w:eastAsiaTheme="minorEastAsia"/>
              <w:noProof/>
              <w:lang w:eastAsia="de-DE"/>
            </w:rPr>
          </w:pPr>
          <w:hyperlink w:anchor="_Toc40126246" w:history="1">
            <w:r w:rsidRPr="008B3D67">
              <w:rPr>
                <w:rStyle w:val="Hyperlink"/>
                <w:rFonts w:ascii="Arial" w:hAnsi="Arial" w:cs="Arial"/>
                <w:noProof/>
              </w:rPr>
              <w:t>TOP 4: Schlüssel</w:t>
            </w:r>
            <w:r>
              <w:rPr>
                <w:noProof/>
                <w:webHidden/>
              </w:rPr>
              <w:tab/>
            </w:r>
            <w:r>
              <w:rPr>
                <w:noProof/>
                <w:webHidden/>
              </w:rPr>
              <w:fldChar w:fldCharType="begin"/>
            </w:r>
            <w:r>
              <w:rPr>
                <w:noProof/>
                <w:webHidden/>
              </w:rPr>
              <w:instrText xml:space="preserve"> PAGEREF _Toc40126246 \h </w:instrText>
            </w:r>
            <w:r>
              <w:rPr>
                <w:noProof/>
                <w:webHidden/>
              </w:rPr>
            </w:r>
            <w:r>
              <w:rPr>
                <w:noProof/>
                <w:webHidden/>
              </w:rPr>
              <w:fldChar w:fldCharType="separate"/>
            </w:r>
            <w:r>
              <w:rPr>
                <w:noProof/>
                <w:webHidden/>
              </w:rPr>
              <w:t>3</w:t>
            </w:r>
            <w:r>
              <w:rPr>
                <w:noProof/>
                <w:webHidden/>
              </w:rPr>
              <w:fldChar w:fldCharType="end"/>
            </w:r>
          </w:hyperlink>
        </w:p>
        <w:p w:rsidR="00E23588" w:rsidRDefault="00E23588">
          <w:pPr>
            <w:pStyle w:val="Verzeichnis1"/>
            <w:tabs>
              <w:tab w:val="right" w:leader="dot" w:pos="9062"/>
            </w:tabs>
            <w:rPr>
              <w:rFonts w:eastAsiaTheme="minorEastAsia"/>
              <w:noProof/>
              <w:lang w:eastAsia="de-DE"/>
            </w:rPr>
          </w:pPr>
          <w:hyperlink w:anchor="_Toc40126247" w:history="1">
            <w:r w:rsidRPr="008B3D67">
              <w:rPr>
                <w:rStyle w:val="Hyperlink"/>
                <w:rFonts w:ascii="Arial" w:hAnsi="Arial" w:cs="Arial"/>
                <w:noProof/>
              </w:rPr>
              <w:t>TOP 5: Lernfabriken…meutern! Nikolausaktion</w:t>
            </w:r>
            <w:r>
              <w:rPr>
                <w:noProof/>
                <w:webHidden/>
              </w:rPr>
              <w:tab/>
            </w:r>
            <w:r>
              <w:rPr>
                <w:noProof/>
                <w:webHidden/>
              </w:rPr>
              <w:fldChar w:fldCharType="begin"/>
            </w:r>
            <w:r>
              <w:rPr>
                <w:noProof/>
                <w:webHidden/>
              </w:rPr>
              <w:instrText xml:space="preserve"> PAGEREF _Toc40126247 \h </w:instrText>
            </w:r>
            <w:r>
              <w:rPr>
                <w:noProof/>
                <w:webHidden/>
              </w:rPr>
            </w:r>
            <w:r>
              <w:rPr>
                <w:noProof/>
                <w:webHidden/>
              </w:rPr>
              <w:fldChar w:fldCharType="separate"/>
            </w:r>
            <w:r>
              <w:rPr>
                <w:noProof/>
                <w:webHidden/>
              </w:rPr>
              <w:t>4</w:t>
            </w:r>
            <w:r>
              <w:rPr>
                <w:noProof/>
                <w:webHidden/>
              </w:rPr>
              <w:fldChar w:fldCharType="end"/>
            </w:r>
          </w:hyperlink>
        </w:p>
        <w:p w:rsidR="00E23588" w:rsidRDefault="00E23588">
          <w:pPr>
            <w:pStyle w:val="Verzeichnis1"/>
            <w:tabs>
              <w:tab w:val="right" w:leader="dot" w:pos="9062"/>
            </w:tabs>
            <w:rPr>
              <w:rFonts w:eastAsiaTheme="minorEastAsia"/>
              <w:noProof/>
              <w:lang w:eastAsia="de-DE"/>
            </w:rPr>
          </w:pPr>
          <w:hyperlink w:anchor="_Toc40126248" w:history="1">
            <w:r w:rsidRPr="008B3D67">
              <w:rPr>
                <w:rStyle w:val="Hyperlink"/>
                <w:rFonts w:ascii="Arial" w:hAnsi="Arial" w:cs="Arial"/>
                <w:noProof/>
              </w:rPr>
              <w:t>TOP 6: Arbeitsschwerpunkte</w:t>
            </w:r>
            <w:r>
              <w:rPr>
                <w:noProof/>
                <w:webHidden/>
              </w:rPr>
              <w:tab/>
            </w:r>
            <w:r>
              <w:rPr>
                <w:noProof/>
                <w:webHidden/>
              </w:rPr>
              <w:fldChar w:fldCharType="begin"/>
            </w:r>
            <w:r>
              <w:rPr>
                <w:noProof/>
                <w:webHidden/>
              </w:rPr>
              <w:instrText xml:space="preserve"> PAGEREF _Toc40126248 \h </w:instrText>
            </w:r>
            <w:r>
              <w:rPr>
                <w:noProof/>
                <w:webHidden/>
              </w:rPr>
            </w:r>
            <w:r>
              <w:rPr>
                <w:noProof/>
                <w:webHidden/>
              </w:rPr>
              <w:fldChar w:fldCharType="separate"/>
            </w:r>
            <w:r>
              <w:rPr>
                <w:noProof/>
                <w:webHidden/>
              </w:rPr>
              <w:t>5</w:t>
            </w:r>
            <w:r>
              <w:rPr>
                <w:noProof/>
                <w:webHidden/>
              </w:rPr>
              <w:fldChar w:fldCharType="end"/>
            </w:r>
          </w:hyperlink>
        </w:p>
        <w:p w:rsidR="00E23588" w:rsidRDefault="00E23588">
          <w:pPr>
            <w:pStyle w:val="Verzeichnis1"/>
            <w:tabs>
              <w:tab w:val="right" w:leader="dot" w:pos="9062"/>
            </w:tabs>
            <w:rPr>
              <w:rFonts w:eastAsiaTheme="minorEastAsia"/>
              <w:noProof/>
              <w:lang w:eastAsia="de-DE"/>
            </w:rPr>
          </w:pPr>
          <w:hyperlink w:anchor="_Toc40126249" w:history="1">
            <w:r w:rsidRPr="008B3D67">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_Toc40126249 \h </w:instrText>
            </w:r>
            <w:r>
              <w:rPr>
                <w:noProof/>
                <w:webHidden/>
              </w:rPr>
            </w:r>
            <w:r>
              <w:rPr>
                <w:noProof/>
                <w:webHidden/>
              </w:rPr>
              <w:fldChar w:fldCharType="separate"/>
            </w:r>
            <w:r>
              <w:rPr>
                <w:noProof/>
                <w:webHidden/>
              </w:rPr>
              <w:t>5</w:t>
            </w:r>
            <w:r>
              <w:rPr>
                <w:noProof/>
                <w:webHidden/>
              </w:rPr>
              <w:fldChar w:fldCharType="end"/>
            </w:r>
          </w:hyperlink>
        </w:p>
        <w:p w:rsidR="006246BF" w:rsidRDefault="00570AC3" w:rsidP="006246BF">
          <w:pPr>
            <w:pStyle w:val="Verzeichnis1"/>
            <w:tabs>
              <w:tab w:val="right" w:leader="dot" w:pos="9062"/>
            </w:tabs>
            <w:rPr>
              <w:rFonts w:ascii="Arial" w:hAnsi="Arial" w:cs="Arial"/>
              <w:b/>
              <w:bCs/>
            </w:rPr>
          </w:pPr>
          <w:r w:rsidRPr="00016DAC">
            <w:rPr>
              <w:rFonts w:ascii="Arial" w:hAnsi="Arial" w:cs="Arial"/>
              <w:b/>
              <w:bCs/>
            </w:rPr>
            <w:fldChar w:fldCharType="end"/>
          </w:r>
        </w:p>
        <w:p w:rsidR="00831824" w:rsidRPr="006246BF" w:rsidRDefault="00D14DEC" w:rsidP="006246BF"/>
      </w:sdtContent>
    </w:sdt>
    <w:p w:rsidR="00831824" w:rsidRPr="00723C6F" w:rsidRDefault="00831824" w:rsidP="0083182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831824" w:rsidTr="0083182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831824" w:rsidRPr="0064278B" w:rsidRDefault="00831824" w:rsidP="000428BF">
            <w:pPr>
              <w:jc w:val="center"/>
              <w:rPr>
                <w:rFonts w:ascii="Arial" w:hAnsi="Arial" w:cs="Arial"/>
                <w:b w:val="0"/>
              </w:rPr>
            </w:pPr>
            <w:r w:rsidRPr="0064278B">
              <w:rPr>
                <w:rFonts w:ascii="Arial" w:hAnsi="Arial" w:cs="Arial"/>
                <w:b w:val="0"/>
              </w:rPr>
              <w:t>Referat</w:t>
            </w:r>
          </w:p>
        </w:tc>
        <w:tc>
          <w:tcPr>
            <w:tcW w:w="2266" w:type="dxa"/>
          </w:tcPr>
          <w:p w:rsidR="00831824" w:rsidRPr="0064278B" w:rsidRDefault="00831824" w:rsidP="000428BF">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831824" w:rsidRPr="0064278B" w:rsidRDefault="00831824" w:rsidP="000428BF">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831824" w:rsidTr="0083182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831824" w:rsidRPr="00DE5C54" w:rsidRDefault="00831824" w:rsidP="000428BF">
            <w:pPr>
              <w:jc w:val="center"/>
              <w:rPr>
                <w:rFonts w:ascii="Arial" w:hAnsi="Arial" w:cs="Arial"/>
              </w:rPr>
            </w:pPr>
            <w:r w:rsidRPr="00DE5C54">
              <w:rPr>
                <w:rFonts w:ascii="Arial" w:hAnsi="Arial" w:cs="Arial"/>
              </w:rPr>
              <w:t>AntiRa</w:t>
            </w:r>
          </w:p>
        </w:tc>
        <w:tc>
          <w:tcPr>
            <w:tcW w:w="2266" w:type="dxa"/>
            <w:vAlign w:val="center"/>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E5C54">
              <w:rPr>
                <w:rFonts w:ascii="Arial" w:hAnsi="Arial" w:cs="Arial"/>
                <w:bCs/>
              </w:rPr>
              <w:t>Ja</w:t>
            </w:r>
          </w:p>
        </w:tc>
        <w:tc>
          <w:tcPr>
            <w:tcW w:w="2266" w:type="dxa"/>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 xml:space="preserve">A – E </w:t>
            </w:r>
          </w:p>
        </w:tc>
      </w:tr>
      <w:tr w:rsidR="00831824" w:rsidTr="0083182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831824" w:rsidRPr="00DE5C54" w:rsidRDefault="00831824" w:rsidP="000428BF">
            <w:pPr>
              <w:jc w:val="center"/>
              <w:rPr>
                <w:rFonts w:ascii="Arial" w:hAnsi="Arial" w:cs="Arial"/>
              </w:rPr>
            </w:pPr>
            <w:r w:rsidRPr="00DE5C54">
              <w:rPr>
                <w:rFonts w:ascii="Arial" w:hAnsi="Arial" w:cs="Arial"/>
              </w:rPr>
              <w:t>AntiRa</w:t>
            </w:r>
          </w:p>
        </w:tc>
        <w:tc>
          <w:tcPr>
            <w:tcW w:w="2266" w:type="dxa"/>
            <w:vAlign w:val="center"/>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E5C54">
              <w:rPr>
                <w:rFonts w:ascii="Arial" w:hAnsi="Arial" w:cs="Arial"/>
                <w:bCs/>
              </w:rPr>
              <w:t>nein</w:t>
            </w:r>
          </w:p>
        </w:tc>
        <w:tc>
          <w:tcPr>
            <w:tcW w:w="2266" w:type="dxa"/>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 xml:space="preserve">A – E </w:t>
            </w:r>
          </w:p>
        </w:tc>
      </w:tr>
      <w:tr w:rsidR="00831824" w:rsidTr="0083182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831824" w:rsidRPr="00DE5C54" w:rsidRDefault="00831824" w:rsidP="000428BF">
            <w:pPr>
              <w:jc w:val="center"/>
              <w:rPr>
                <w:rFonts w:ascii="Arial" w:hAnsi="Arial" w:cs="Arial"/>
              </w:rPr>
            </w:pPr>
            <w:r w:rsidRPr="00DE5C54">
              <w:rPr>
                <w:rFonts w:ascii="Arial" w:hAnsi="Arial" w:cs="Arial"/>
              </w:rPr>
              <w:t>Öko?</w:t>
            </w:r>
            <w:r>
              <w:rPr>
                <w:rFonts w:ascii="Arial" w:hAnsi="Arial" w:cs="Arial"/>
              </w:rPr>
              <w:t>-l</w:t>
            </w:r>
            <w:r w:rsidRPr="00DE5C54">
              <w:rPr>
                <w:rFonts w:ascii="Arial" w:hAnsi="Arial" w:cs="Arial"/>
              </w:rPr>
              <w:t>ogisch!</w:t>
            </w:r>
          </w:p>
        </w:tc>
        <w:tc>
          <w:tcPr>
            <w:tcW w:w="2266" w:type="dxa"/>
            <w:vAlign w:val="center"/>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E5C54">
              <w:rPr>
                <w:rFonts w:ascii="Arial" w:hAnsi="Arial" w:cs="Arial"/>
                <w:bCs/>
              </w:rPr>
              <w:t>Ja</w:t>
            </w:r>
          </w:p>
        </w:tc>
        <w:tc>
          <w:tcPr>
            <w:tcW w:w="2266" w:type="dxa"/>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w:t>
            </w:r>
            <w:r w:rsidRPr="00DE5C54">
              <w:rPr>
                <w:rFonts w:ascii="Arial" w:hAnsi="Arial" w:cs="Arial"/>
                <w:bCs/>
              </w:rPr>
              <w:t>15:45</w:t>
            </w:r>
          </w:p>
        </w:tc>
      </w:tr>
      <w:tr w:rsidR="00831824" w:rsidTr="0083182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831824" w:rsidRPr="00DE5C54" w:rsidRDefault="00831824" w:rsidP="000428BF">
            <w:pPr>
              <w:jc w:val="center"/>
              <w:rPr>
                <w:rFonts w:ascii="Arial" w:hAnsi="Arial" w:cs="Arial"/>
              </w:rPr>
            </w:pPr>
            <w:r w:rsidRPr="00DE5C54">
              <w:rPr>
                <w:rFonts w:ascii="Arial" w:hAnsi="Arial" w:cs="Arial"/>
              </w:rPr>
              <w:t>Personal</w:t>
            </w:r>
          </w:p>
        </w:tc>
        <w:tc>
          <w:tcPr>
            <w:tcW w:w="2266" w:type="dxa"/>
            <w:vAlign w:val="center"/>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E5C54">
              <w:rPr>
                <w:rFonts w:ascii="Arial" w:hAnsi="Arial" w:cs="Arial"/>
                <w:bCs/>
              </w:rPr>
              <w:t>Ja</w:t>
            </w:r>
          </w:p>
        </w:tc>
        <w:tc>
          <w:tcPr>
            <w:tcW w:w="2266" w:type="dxa"/>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r w:rsidR="00831824" w:rsidTr="0083182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831824" w:rsidRPr="00DE5C54" w:rsidRDefault="00831824" w:rsidP="000428BF">
            <w:pPr>
              <w:jc w:val="center"/>
              <w:rPr>
                <w:rFonts w:ascii="Arial" w:hAnsi="Arial" w:cs="Arial"/>
              </w:rPr>
            </w:pPr>
            <w:r w:rsidRPr="00DE5C54">
              <w:rPr>
                <w:rFonts w:ascii="Arial" w:hAnsi="Arial" w:cs="Arial"/>
              </w:rPr>
              <w:t>PENG</w:t>
            </w:r>
            <w:r>
              <w:rPr>
                <w:rFonts w:ascii="Arial" w:hAnsi="Arial" w:cs="Arial"/>
              </w:rPr>
              <w:t>!</w:t>
            </w:r>
          </w:p>
        </w:tc>
        <w:tc>
          <w:tcPr>
            <w:tcW w:w="2266" w:type="dxa"/>
            <w:vAlign w:val="center"/>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E5C54">
              <w:rPr>
                <w:rFonts w:ascii="Arial" w:hAnsi="Arial" w:cs="Arial"/>
                <w:bCs/>
              </w:rPr>
              <w:t>Ja</w:t>
            </w:r>
          </w:p>
        </w:tc>
        <w:tc>
          <w:tcPr>
            <w:tcW w:w="2266" w:type="dxa"/>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r w:rsidR="00831824" w:rsidTr="0083182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831824" w:rsidRPr="00DE5C54" w:rsidRDefault="00831824" w:rsidP="000428BF">
            <w:pPr>
              <w:jc w:val="center"/>
              <w:rPr>
                <w:rFonts w:ascii="Arial" w:hAnsi="Arial" w:cs="Arial"/>
              </w:rPr>
            </w:pPr>
            <w:r w:rsidRPr="00DE5C54">
              <w:rPr>
                <w:rFonts w:ascii="Arial" w:hAnsi="Arial" w:cs="Arial"/>
              </w:rPr>
              <w:t>Wohnzimmer</w:t>
            </w:r>
          </w:p>
        </w:tc>
        <w:tc>
          <w:tcPr>
            <w:tcW w:w="2266" w:type="dxa"/>
            <w:vAlign w:val="center"/>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E5C54">
              <w:rPr>
                <w:rFonts w:ascii="Arial" w:hAnsi="Arial" w:cs="Arial"/>
                <w:bCs/>
              </w:rPr>
              <w:t>Ja</w:t>
            </w:r>
          </w:p>
        </w:tc>
        <w:tc>
          <w:tcPr>
            <w:tcW w:w="2266" w:type="dxa"/>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 xml:space="preserve">A – </w:t>
            </w:r>
            <w:r w:rsidRPr="00DE5C54">
              <w:rPr>
                <w:rFonts w:ascii="Arial" w:hAnsi="Arial" w:cs="Arial"/>
                <w:bCs/>
              </w:rPr>
              <w:t xml:space="preserve">15:30 </w:t>
            </w:r>
          </w:p>
        </w:tc>
      </w:tr>
      <w:tr w:rsidR="00831824" w:rsidTr="0083182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831824" w:rsidRPr="00DE5C54" w:rsidRDefault="00831824" w:rsidP="000428BF">
            <w:pPr>
              <w:jc w:val="center"/>
              <w:rPr>
                <w:rFonts w:ascii="Arial" w:hAnsi="Arial" w:cs="Arial"/>
              </w:rPr>
            </w:pPr>
            <w:r w:rsidRPr="00DE5C54">
              <w:rPr>
                <w:rFonts w:ascii="Arial" w:hAnsi="Arial" w:cs="Arial"/>
              </w:rPr>
              <w:t>QuARG</w:t>
            </w:r>
          </w:p>
        </w:tc>
        <w:tc>
          <w:tcPr>
            <w:tcW w:w="2266" w:type="dxa"/>
            <w:vAlign w:val="center"/>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E5C54">
              <w:rPr>
                <w:rFonts w:ascii="Arial" w:hAnsi="Arial" w:cs="Arial"/>
                <w:bCs/>
              </w:rPr>
              <w:t>Ja</w:t>
            </w:r>
          </w:p>
        </w:tc>
        <w:tc>
          <w:tcPr>
            <w:tcW w:w="2266" w:type="dxa"/>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r w:rsidR="00831824" w:rsidTr="0083182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831824" w:rsidRPr="00DE5C54" w:rsidRDefault="00831824" w:rsidP="000428BF">
            <w:pPr>
              <w:jc w:val="center"/>
              <w:rPr>
                <w:rFonts w:ascii="Arial" w:hAnsi="Arial" w:cs="Arial"/>
              </w:rPr>
            </w:pPr>
            <w:r w:rsidRPr="00DE5C54">
              <w:rPr>
                <w:rFonts w:ascii="Arial" w:hAnsi="Arial" w:cs="Arial"/>
              </w:rPr>
              <w:t>EliStu</w:t>
            </w:r>
          </w:p>
        </w:tc>
        <w:tc>
          <w:tcPr>
            <w:tcW w:w="2266" w:type="dxa"/>
            <w:vAlign w:val="center"/>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E5C54">
              <w:rPr>
                <w:rFonts w:ascii="Arial" w:hAnsi="Arial" w:cs="Arial"/>
                <w:bCs/>
              </w:rPr>
              <w:t>Ja</w:t>
            </w:r>
          </w:p>
        </w:tc>
        <w:tc>
          <w:tcPr>
            <w:tcW w:w="2266" w:type="dxa"/>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r w:rsidR="00831824" w:rsidTr="0083182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831824" w:rsidRPr="00DE5C54" w:rsidRDefault="00831824" w:rsidP="000428BF">
            <w:pPr>
              <w:jc w:val="center"/>
              <w:rPr>
                <w:rFonts w:ascii="Arial" w:hAnsi="Arial" w:cs="Arial"/>
              </w:rPr>
            </w:pPr>
            <w:r w:rsidRPr="00DE5C54">
              <w:rPr>
                <w:rFonts w:ascii="Arial" w:hAnsi="Arial" w:cs="Arial"/>
              </w:rPr>
              <w:t>Theater</w:t>
            </w:r>
          </w:p>
        </w:tc>
        <w:tc>
          <w:tcPr>
            <w:tcW w:w="2266" w:type="dxa"/>
            <w:vAlign w:val="center"/>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E5C54">
              <w:rPr>
                <w:rFonts w:ascii="Arial" w:hAnsi="Arial" w:cs="Arial"/>
                <w:bCs/>
              </w:rPr>
              <w:t>Ja</w:t>
            </w:r>
          </w:p>
        </w:tc>
        <w:tc>
          <w:tcPr>
            <w:tcW w:w="2266" w:type="dxa"/>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 xml:space="preserve">A – </w:t>
            </w:r>
            <w:r w:rsidRPr="00DE5C54">
              <w:rPr>
                <w:rFonts w:ascii="Arial" w:hAnsi="Arial" w:cs="Arial"/>
                <w:bCs/>
              </w:rPr>
              <w:t xml:space="preserve">15:20 </w:t>
            </w:r>
          </w:p>
        </w:tc>
      </w:tr>
      <w:tr w:rsidR="00831824" w:rsidTr="0083182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831824" w:rsidRPr="00DE5C54" w:rsidRDefault="00831824" w:rsidP="000428BF">
            <w:pPr>
              <w:jc w:val="center"/>
              <w:rPr>
                <w:rFonts w:ascii="Arial" w:hAnsi="Arial" w:cs="Arial"/>
              </w:rPr>
            </w:pPr>
            <w:r w:rsidRPr="00DE5C54">
              <w:rPr>
                <w:rFonts w:ascii="Arial" w:hAnsi="Arial" w:cs="Arial"/>
              </w:rPr>
              <w:t>Sprecherin</w:t>
            </w:r>
          </w:p>
        </w:tc>
        <w:tc>
          <w:tcPr>
            <w:tcW w:w="2266" w:type="dxa"/>
            <w:vAlign w:val="center"/>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E5C54">
              <w:rPr>
                <w:rFonts w:ascii="Arial" w:hAnsi="Arial" w:cs="Arial"/>
                <w:bCs/>
              </w:rPr>
              <w:t>Ja</w:t>
            </w:r>
          </w:p>
        </w:tc>
        <w:tc>
          <w:tcPr>
            <w:tcW w:w="2266" w:type="dxa"/>
          </w:tcPr>
          <w:p w:rsidR="00831824" w:rsidRPr="00DE5C54" w:rsidRDefault="00831824" w:rsidP="000428BF">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 – E</w:t>
            </w:r>
          </w:p>
        </w:tc>
      </w:tr>
    </w:tbl>
    <w:p w:rsidR="00831824" w:rsidRDefault="00831824" w:rsidP="00831824">
      <w:pPr>
        <w:spacing w:after="0"/>
        <w:rPr>
          <w:rFonts w:ascii="Arial" w:hAnsi="Arial" w:cs="Arial"/>
          <w:sz w:val="28"/>
        </w:rPr>
      </w:pPr>
    </w:p>
    <w:p w:rsidR="00831824" w:rsidRPr="006933E8" w:rsidRDefault="00831824" w:rsidP="00831824">
      <w:pPr>
        <w:spacing w:after="0"/>
        <w:jc w:val="center"/>
        <w:rPr>
          <w:rFonts w:ascii="Arial" w:hAnsi="Arial" w:cs="Arial"/>
          <w:b/>
        </w:rPr>
      </w:pPr>
      <w:r w:rsidRPr="006933E8">
        <w:rPr>
          <w:rFonts w:ascii="Arial" w:hAnsi="Arial" w:cs="Arial"/>
          <w:b/>
        </w:rPr>
        <w:t xml:space="preserve">Gäste </w:t>
      </w:r>
    </w:p>
    <w:p w:rsidR="00831824" w:rsidRDefault="00831824" w:rsidP="006246BF">
      <w:pPr>
        <w:spacing w:after="0"/>
        <w:jc w:val="center"/>
        <w:rPr>
          <w:rFonts w:ascii="Arial" w:hAnsi="Arial" w:cs="Arial"/>
        </w:rPr>
      </w:pPr>
      <w:r>
        <w:rPr>
          <w:rFonts w:ascii="Arial" w:hAnsi="Arial" w:cs="Arial"/>
        </w:rPr>
        <w:t>Keine</w:t>
      </w:r>
    </w:p>
    <w:p w:rsidR="006246BF" w:rsidRDefault="006246BF" w:rsidP="006246BF">
      <w:pPr>
        <w:spacing w:after="0"/>
        <w:jc w:val="center"/>
        <w:rPr>
          <w:rFonts w:ascii="Arial" w:hAnsi="Arial" w:cs="Arial"/>
        </w:rPr>
      </w:pPr>
    </w:p>
    <w:p w:rsidR="006246BF" w:rsidRDefault="006246BF" w:rsidP="006246BF">
      <w:pPr>
        <w:spacing w:after="0"/>
        <w:jc w:val="center"/>
        <w:rPr>
          <w:rFonts w:ascii="Arial" w:hAnsi="Arial" w:cs="Arial"/>
        </w:rPr>
      </w:pPr>
    </w:p>
    <w:p w:rsidR="006246BF" w:rsidRDefault="006246BF" w:rsidP="006246BF">
      <w:pPr>
        <w:spacing w:after="0"/>
        <w:jc w:val="center"/>
        <w:rPr>
          <w:rFonts w:ascii="Arial" w:hAnsi="Arial" w:cs="Arial"/>
        </w:rPr>
      </w:pPr>
    </w:p>
    <w:p w:rsidR="006246BF" w:rsidRDefault="006246BF" w:rsidP="006246BF">
      <w:pPr>
        <w:spacing w:after="0"/>
        <w:jc w:val="center"/>
        <w:rPr>
          <w:rFonts w:ascii="Arial" w:hAnsi="Arial" w:cs="Arial"/>
        </w:rPr>
      </w:pPr>
    </w:p>
    <w:p w:rsidR="006246BF" w:rsidRPr="006246BF" w:rsidRDefault="006246BF" w:rsidP="006246BF">
      <w:pPr>
        <w:spacing w:after="0"/>
        <w:jc w:val="center"/>
        <w:rPr>
          <w:rFonts w:ascii="Arial" w:hAnsi="Arial" w:cs="Arial"/>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DE5C54" w:rsidTr="00BE1D07">
        <w:tc>
          <w:tcPr>
            <w:cnfStyle w:val="001000000000" w:firstRow="0" w:lastRow="0" w:firstColumn="1" w:lastColumn="0" w:oddVBand="0" w:evenVBand="0" w:oddHBand="0" w:evenHBand="0" w:firstRowFirstColumn="0" w:firstRowLastColumn="0" w:lastRowFirstColumn="0" w:lastRowLastColumn="0"/>
            <w:tcW w:w="1129" w:type="dxa"/>
          </w:tcPr>
          <w:p w:rsidR="00DE5C54" w:rsidRPr="00DE5C54" w:rsidRDefault="00DE5C54" w:rsidP="00DE5C54">
            <w:pPr>
              <w:jc w:val="center"/>
              <w:rPr>
                <w:rFonts w:ascii="Arial" w:hAnsi="Arial" w:cs="Arial"/>
                <w:b w:val="0"/>
              </w:rPr>
            </w:pPr>
            <w:r w:rsidRPr="00DE5C54">
              <w:rPr>
                <w:rFonts w:ascii="Arial" w:hAnsi="Arial" w:cs="Arial"/>
                <w:b w:val="0"/>
              </w:rPr>
              <w:t>8.12.</w:t>
            </w:r>
          </w:p>
        </w:tc>
        <w:tc>
          <w:tcPr>
            <w:tcW w:w="1134"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19 Uhr</w:t>
            </w:r>
          </w:p>
        </w:tc>
        <w:tc>
          <w:tcPr>
            <w:tcW w:w="3402"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Werwolf-Abend</w:t>
            </w:r>
          </w:p>
        </w:tc>
        <w:tc>
          <w:tcPr>
            <w:tcW w:w="1584"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WoZi</w:t>
            </w:r>
          </w:p>
        </w:tc>
        <w:tc>
          <w:tcPr>
            <w:tcW w:w="1813"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AStA</w:t>
            </w:r>
          </w:p>
        </w:tc>
      </w:tr>
      <w:tr w:rsidR="00DE5C54" w:rsidTr="00BE1D07">
        <w:tc>
          <w:tcPr>
            <w:cnfStyle w:val="001000000000" w:firstRow="0" w:lastRow="0" w:firstColumn="1" w:lastColumn="0" w:oddVBand="0" w:evenVBand="0" w:oddHBand="0" w:evenHBand="0" w:firstRowFirstColumn="0" w:firstRowLastColumn="0" w:lastRowFirstColumn="0" w:lastRowLastColumn="0"/>
            <w:tcW w:w="1129" w:type="dxa"/>
          </w:tcPr>
          <w:p w:rsidR="00DE5C54" w:rsidRPr="00DE5C54" w:rsidRDefault="00DE5C54" w:rsidP="00DE5C54">
            <w:pPr>
              <w:jc w:val="center"/>
              <w:rPr>
                <w:rFonts w:ascii="Arial" w:hAnsi="Arial" w:cs="Arial"/>
                <w:b w:val="0"/>
              </w:rPr>
            </w:pPr>
            <w:r w:rsidRPr="00DE5C54">
              <w:rPr>
                <w:rFonts w:ascii="Arial" w:hAnsi="Arial" w:cs="Arial"/>
                <w:b w:val="0"/>
              </w:rPr>
              <w:t>9.12.</w:t>
            </w:r>
          </w:p>
        </w:tc>
        <w:tc>
          <w:tcPr>
            <w:tcW w:w="1134"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14 Uhr</w:t>
            </w:r>
          </w:p>
        </w:tc>
        <w:tc>
          <w:tcPr>
            <w:tcW w:w="3402"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Afghanistan ist nicht sicher</w:t>
            </w:r>
          </w:p>
        </w:tc>
        <w:tc>
          <w:tcPr>
            <w:tcW w:w="1584"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HS 4</w:t>
            </w:r>
          </w:p>
        </w:tc>
        <w:tc>
          <w:tcPr>
            <w:tcW w:w="1813"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AntiRa, PENG</w:t>
            </w:r>
            <w:r>
              <w:rPr>
                <w:rFonts w:ascii="Arial" w:hAnsi="Arial" w:cs="Arial"/>
              </w:rPr>
              <w:t>!</w:t>
            </w:r>
            <w:r w:rsidRPr="00DE5C54">
              <w:rPr>
                <w:rFonts w:ascii="Arial" w:hAnsi="Arial" w:cs="Arial"/>
              </w:rPr>
              <w:t>, NDS-Flüchtlingsrat</w:t>
            </w:r>
          </w:p>
        </w:tc>
      </w:tr>
      <w:tr w:rsidR="00DE5C54" w:rsidTr="00BE1D07">
        <w:tc>
          <w:tcPr>
            <w:cnfStyle w:val="001000000000" w:firstRow="0" w:lastRow="0" w:firstColumn="1" w:lastColumn="0" w:oddVBand="0" w:evenVBand="0" w:oddHBand="0" w:evenHBand="0" w:firstRowFirstColumn="0" w:firstRowLastColumn="0" w:lastRowFirstColumn="0" w:lastRowLastColumn="0"/>
            <w:tcW w:w="1129" w:type="dxa"/>
          </w:tcPr>
          <w:p w:rsidR="00DE5C54" w:rsidRPr="00DE5C54" w:rsidRDefault="00DE5C54" w:rsidP="00DE5C54">
            <w:pPr>
              <w:jc w:val="center"/>
              <w:rPr>
                <w:rFonts w:ascii="Arial" w:hAnsi="Arial" w:cs="Arial"/>
                <w:b w:val="0"/>
              </w:rPr>
            </w:pPr>
            <w:r w:rsidRPr="00DE5C54">
              <w:rPr>
                <w:rFonts w:ascii="Arial" w:hAnsi="Arial" w:cs="Arial"/>
                <w:b w:val="0"/>
              </w:rPr>
              <w:t>10.12.</w:t>
            </w:r>
          </w:p>
        </w:tc>
        <w:tc>
          <w:tcPr>
            <w:tcW w:w="1134"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19 Uhr</w:t>
            </w:r>
          </w:p>
        </w:tc>
        <w:tc>
          <w:tcPr>
            <w:tcW w:w="3402"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Strickabend</w:t>
            </w:r>
          </w:p>
        </w:tc>
        <w:tc>
          <w:tcPr>
            <w:tcW w:w="1584"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WoZi</w:t>
            </w:r>
          </w:p>
        </w:tc>
        <w:tc>
          <w:tcPr>
            <w:tcW w:w="1813"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Öko?</w:t>
            </w:r>
            <w:r>
              <w:rPr>
                <w:rFonts w:ascii="Arial" w:hAnsi="Arial" w:cs="Arial"/>
              </w:rPr>
              <w:t xml:space="preserve"> -</w:t>
            </w:r>
            <w:r w:rsidRPr="00DE5C54">
              <w:rPr>
                <w:rFonts w:ascii="Arial" w:hAnsi="Arial" w:cs="Arial"/>
              </w:rPr>
              <w:t>logisch!</w:t>
            </w:r>
          </w:p>
        </w:tc>
      </w:tr>
      <w:tr w:rsidR="00DE5C54" w:rsidTr="00BE1D07">
        <w:tc>
          <w:tcPr>
            <w:cnfStyle w:val="001000000000" w:firstRow="0" w:lastRow="0" w:firstColumn="1" w:lastColumn="0" w:oddVBand="0" w:evenVBand="0" w:oddHBand="0" w:evenHBand="0" w:firstRowFirstColumn="0" w:firstRowLastColumn="0" w:lastRowFirstColumn="0" w:lastRowLastColumn="0"/>
            <w:tcW w:w="1129" w:type="dxa"/>
          </w:tcPr>
          <w:p w:rsidR="00DE5C54" w:rsidRPr="00DE5C54" w:rsidRDefault="00DE5C54" w:rsidP="00DE5C54">
            <w:pPr>
              <w:jc w:val="center"/>
              <w:rPr>
                <w:rFonts w:ascii="Arial" w:hAnsi="Arial" w:cs="Arial"/>
                <w:b w:val="0"/>
              </w:rPr>
            </w:pPr>
            <w:r w:rsidRPr="00DE5C54">
              <w:rPr>
                <w:rFonts w:ascii="Arial" w:hAnsi="Arial" w:cs="Arial"/>
                <w:b w:val="0"/>
              </w:rPr>
              <w:t>12.12.</w:t>
            </w:r>
          </w:p>
        </w:tc>
        <w:tc>
          <w:tcPr>
            <w:tcW w:w="1134"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19 Uhr</w:t>
            </w:r>
          </w:p>
        </w:tc>
        <w:tc>
          <w:tcPr>
            <w:tcW w:w="3402"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Die AfD und der Antifeminismus</w:t>
            </w:r>
          </w:p>
        </w:tc>
        <w:tc>
          <w:tcPr>
            <w:tcW w:w="1584"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14.006</w:t>
            </w:r>
          </w:p>
        </w:tc>
        <w:tc>
          <w:tcPr>
            <w:tcW w:w="1813"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A&amp;A, QuARG</w:t>
            </w:r>
          </w:p>
        </w:tc>
      </w:tr>
      <w:tr w:rsidR="00DE5C54" w:rsidTr="00BE1D07">
        <w:tc>
          <w:tcPr>
            <w:cnfStyle w:val="001000000000" w:firstRow="0" w:lastRow="0" w:firstColumn="1" w:lastColumn="0" w:oddVBand="0" w:evenVBand="0" w:oddHBand="0" w:evenHBand="0" w:firstRowFirstColumn="0" w:firstRowLastColumn="0" w:lastRowFirstColumn="0" w:lastRowLastColumn="0"/>
            <w:tcW w:w="1129" w:type="dxa"/>
          </w:tcPr>
          <w:p w:rsidR="00DE5C54" w:rsidRPr="00DE5C54" w:rsidRDefault="00DE5C54" w:rsidP="00DE5C54">
            <w:pPr>
              <w:jc w:val="center"/>
              <w:rPr>
                <w:rFonts w:ascii="Arial" w:hAnsi="Arial" w:cs="Arial"/>
                <w:b w:val="0"/>
              </w:rPr>
            </w:pPr>
            <w:r w:rsidRPr="00DE5C54">
              <w:rPr>
                <w:rFonts w:ascii="Arial" w:hAnsi="Arial" w:cs="Arial"/>
                <w:b w:val="0"/>
              </w:rPr>
              <w:t>13.12.</w:t>
            </w:r>
          </w:p>
        </w:tc>
        <w:tc>
          <w:tcPr>
            <w:tcW w:w="1134"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19 Uhr</w:t>
            </w:r>
          </w:p>
        </w:tc>
        <w:tc>
          <w:tcPr>
            <w:tcW w:w="3402"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 xml:space="preserve">AStA </w:t>
            </w:r>
            <w:proofErr w:type="spellStart"/>
            <w:r w:rsidRPr="00DE5C54">
              <w:rPr>
                <w:rFonts w:ascii="Arial" w:hAnsi="Arial" w:cs="Arial"/>
              </w:rPr>
              <w:t>Xmas</w:t>
            </w:r>
            <w:proofErr w:type="spellEnd"/>
            <w:r w:rsidRPr="00DE5C54">
              <w:rPr>
                <w:rFonts w:ascii="Arial" w:hAnsi="Arial" w:cs="Arial"/>
              </w:rPr>
              <w:t xml:space="preserve"> </w:t>
            </w:r>
            <w:proofErr w:type="spellStart"/>
            <w:r w:rsidRPr="00DE5C54">
              <w:rPr>
                <w:rFonts w:ascii="Arial" w:hAnsi="Arial" w:cs="Arial"/>
              </w:rPr>
              <w:t>Partaaay</w:t>
            </w:r>
            <w:proofErr w:type="spellEnd"/>
          </w:p>
        </w:tc>
        <w:tc>
          <w:tcPr>
            <w:tcW w:w="1584"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Wo</w:t>
            </w:r>
            <w:r w:rsidR="00EE36BA">
              <w:rPr>
                <w:rFonts w:ascii="Arial" w:hAnsi="Arial" w:cs="Arial"/>
              </w:rPr>
              <w:t>Z</w:t>
            </w:r>
            <w:r w:rsidRPr="00DE5C54">
              <w:rPr>
                <w:rFonts w:ascii="Arial" w:hAnsi="Arial" w:cs="Arial"/>
              </w:rPr>
              <w:t>i</w:t>
            </w:r>
          </w:p>
        </w:tc>
        <w:tc>
          <w:tcPr>
            <w:tcW w:w="1813" w:type="dxa"/>
          </w:tcPr>
          <w:p w:rsidR="00DE5C54" w:rsidRPr="00DE5C54" w:rsidRDefault="00DE5C54" w:rsidP="00DE5C5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E5C54">
              <w:rPr>
                <w:rFonts w:ascii="Arial" w:hAnsi="Arial" w:cs="Arial"/>
              </w:rPr>
              <w:t>AStA</w:t>
            </w:r>
          </w:p>
        </w:tc>
      </w:tr>
    </w:tbl>
    <w:p w:rsidR="00A45776" w:rsidRDefault="00A45776" w:rsidP="009D24DF">
      <w:pPr>
        <w:spacing w:after="0"/>
        <w:rPr>
          <w:rFonts w:ascii="Arial" w:hAnsi="Arial" w:cs="Arial"/>
          <w:b/>
          <w:sz w:val="28"/>
        </w:rPr>
      </w:pPr>
    </w:p>
    <w:p w:rsidR="00831824" w:rsidRDefault="00831824" w:rsidP="005A02C1">
      <w:pPr>
        <w:jc w:val="center"/>
        <w:rPr>
          <w:rFonts w:ascii="Arial" w:hAnsi="Arial" w:cs="Arial"/>
          <w:b/>
          <w:color w:val="4472C4" w:themeColor="accent1"/>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C3785F" w:rsidRDefault="00C3785F" w:rsidP="00D25983">
      <w:pPr>
        <w:jc w:val="center"/>
        <w:rPr>
          <w:rFonts w:ascii="Arial" w:hAnsi="Arial" w:cs="Arial"/>
          <w:b/>
          <w:bCs/>
        </w:rPr>
      </w:pPr>
      <w:r w:rsidRPr="00D25983">
        <w:rPr>
          <w:rFonts w:ascii="Arial" w:hAnsi="Arial" w:cs="Arial"/>
          <w:b/>
          <w:bCs/>
        </w:rPr>
        <w:t>Der AStA hat die Förderung des Treffens vom Arbeitskreis des fzs Politische Bildung und Antifaschismus beschlossen.</w:t>
      </w:r>
    </w:p>
    <w:p w:rsidR="009D24DF" w:rsidRPr="00D25983" w:rsidRDefault="009D24DF" w:rsidP="009D24DF">
      <w:pPr>
        <w:spacing w:after="0"/>
        <w:jc w:val="center"/>
        <w:rPr>
          <w:rFonts w:ascii="Arial" w:hAnsi="Arial" w:cs="Arial"/>
          <w:b/>
          <w:bCs/>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C3785F" w:rsidRPr="00C3785F" w:rsidRDefault="00C3785F" w:rsidP="00C3785F">
      <w:pPr>
        <w:jc w:val="both"/>
        <w:rPr>
          <w:rFonts w:ascii="Arial" w:hAnsi="Arial" w:cs="Arial"/>
        </w:rPr>
      </w:pPr>
      <w:r w:rsidRPr="00C3785F">
        <w:rPr>
          <w:rFonts w:ascii="Arial" w:hAnsi="Arial" w:cs="Arial"/>
        </w:rPr>
        <w:t xml:space="preserve">Die Diskussion über die Ausgabe der Schlüssel hat ergeben, dass zunächst eine Liste über die </w:t>
      </w:r>
      <w:r>
        <w:rPr>
          <w:rFonts w:ascii="Arial" w:hAnsi="Arial" w:cs="Arial"/>
        </w:rPr>
        <w:t>Ausgabe</w:t>
      </w:r>
      <w:r w:rsidRPr="00C3785F">
        <w:rPr>
          <w:rFonts w:ascii="Arial" w:hAnsi="Arial" w:cs="Arial"/>
        </w:rPr>
        <w:t xml:space="preserve"> der Schlüssel geführt wird.</w:t>
      </w:r>
    </w:p>
    <w:p w:rsidR="00C3785F" w:rsidRDefault="00C3785F" w:rsidP="00C3785F">
      <w:pPr>
        <w:jc w:val="both"/>
        <w:rPr>
          <w:rFonts w:ascii="Arial" w:hAnsi="Arial" w:cs="Arial"/>
        </w:rPr>
      </w:pPr>
      <w:r w:rsidRPr="00C3785F">
        <w:rPr>
          <w:rFonts w:ascii="Arial" w:hAnsi="Arial" w:cs="Arial"/>
        </w:rPr>
        <w:t>Die Durcharbeitung der vom StuPa gesetzten Arbeitsschwerpunkte wurde auf die folgende Sitzung vertagt.</w:t>
      </w:r>
    </w:p>
    <w:p w:rsidR="00831824" w:rsidRDefault="00831824" w:rsidP="00C3785F">
      <w:pPr>
        <w:jc w:val="both"/>
        <w:rPr>
          <w:rFonts w:ascii="Arial" w:hAnsi="Arial" w:cs="Arial"/>
        </w:rPr>
      </w:pPr>
    </w:p>
    <w:p w:rsidR="00831824" w:rsidRPr="00C3785F" w:rsidRDefault="00831824" w:rsidP="00C3785F">
      <w:pPr>
        <w:jc w:val="both"/>
        <w:rPr>
          <w:rFonts w:ascii="Arial" w:hAnsi="Arial" w:cs="Arial"/>
        </w:rPr>
      </w:pPr>
    </w:p>
    <w:p w:rsidR="0047263C" w:rsidRPr="00000DA9" w:rsidRDefault="00570AC3" w:rsidP="00570AC3">
      <w:pPr>
        <w:pStyle w:val="berschrift1"/>
        <w:spacing w:after="240"/>
        <w:jc w:val="center"/>
        <w:rPr>
          <w:rFonts w:ascii="Arial" w:hAnsi="Arial" w:cs="Arial"/>
          <w:sz w:val="28"/>
        </w:rPr>
      </w:pPr>
      <w:bookmarkStart w:id="1" w:name="_Toc40126243"/>
      <w:r w:rsidRPr="00000DA9">
        <w:rPr>
          <w:rFonts w:ascii="Arial" w:hAnsi="Arial" w:cs="Arial"/>
          <w:sz w:val="28"/>
        </w:rPr>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EE36BA">
        <w:rPr>
          <w:rFonts w:ascii="Arial" w:hAnsi="Arial" w:cs="Arial"/>
        </w:rPr>
        <w:t>34</w:t>
      </w:r>
      <w:r w:rsidRPr="00016DAC">
        <w:rPr>
          <w:rFonts w:ascii="Arial" w:hAnsi="Arial" w:cs="Arial"/>
        </w:rPr>
        <w:t xml:space="preserve"> Uhr von</w:t>
      </w:r>
      <w:r w:rsidR="00EE36BA">
        <w:rPr>
          <w:rFonts w:ascii="Arial" w:hAnsi="Arial" w:cs="Arial"/>
        </w:rPr>
        <w:t xml:space="preserve"> </w:t>
      </w:r>
      <w:r w:rsidR="00540D5A">
        <w:rPr>
          <w:rFonts w:ascii="Arial" w:hAnsi="Arial" w:cs="Arial"/>
        </w:rPr>
        <w:t xml:space="preserve">der </w:t>
      </w:r>
      <w:r w:rsidR="00540D5A" w:rsidRPr="00016DAC">
        <w:rPr>
          <w:rFonts w:ascii="Arial" w:hAnsi="Arial" w:cs="Arial"/>
        </w:rPr>
        <w:t>Sitzungsleitung</w:t>
      </w:r>
      <w:r w:rsidRPr="00016DAC">
        <w:rPr>
          <w:rFonts w:ascii="Arial" w:hAnsi="Arial" w:cs="Arial"/>
        </w:rPr>
        <w:t xml:space="preserve"> eröffnet. </w:t>
      </w:r>
      <w:r w:rsidR="00EE36BA">
        <w:rPr>
          <w:rFonts w:ascii="Arial" w:hAnsi="Arial" w:cs="Arial"/>
        </w:rPr>
        <w:t>Sie</w:t>
      </w:r>
      <w:r w:rsidRPr="00016DAC">
        <w:rPr>
          <w:rFonts w:ascii="Arial" w:hAnsi="Arial" w:cs="Arial"/>
        </w:rPr>
        <w:t xml:space="preserve"> stellt fest, dass die Sitzung ordentlich eingeladen wurde </w:t>
      </w:r>
      <w:r w:rsidR="00EE36BA">
        <w:rPr>
          <w:rFonts w:ascii="Arial" w:hAnsi="Arial" w:cs="Arial"/>
        </w:rPr>
        <w:t>und</w:t>
      </w:r>
      <w:r w:rsidRPr="00016DAC">
        <w:rPr>
          <w:rFonts w:ascii="Arial" w:hAnsi="Arial" w:cs="Arial"/>
        </w:rPr>
        <w:t xml:space="preserve"> beschlussfähig ist.</w:t>
      </w:r>
    </w:p>
    <w:p w:rsidR="000D3089" w:rsidRPr="00016DAC" w:rsidRDefault="000D3089"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2" w:name="_Toc40126244"/>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EE36BA" w:rsidRPr="00EE36BA" w:rsidRDefault="00540D5A" w:rsidP="00EE36BA">
      <w:pPr>
        <w:rPr>
          <w:rFonts w:ascii="Arial" w:hAnsi="Arial" w:cs="Arial"/>
        </w:rPr>
      </w:pPr>
      <w:r w:rsidRPr="00540D5A">
        <w:rPr>
          <w:rFonts w:ascii="Arial" w:hAnsi="Arial" w:cs="Arial"/>
          <w:b/>
        </w:rPr>
        <w:t>Spre:</w:t>
      </w:r>
      <w:r w:rsidR="00EE36BA" w:rsidRPr="00EE36BA">
        <w:rPr>
          <w:rFonts w:ascii="Arial" w:hAnsi="Arial" w:cs="Arial"/>
        </w:rPr>
        <w:t xml:space="preserve"> </w:t>
      </w:r>
    </w:p>
    <w:p w:rsidR="00EE36BA" w:rsidRDefault="00EE36BA" w:rsidP="00EE36BA">
      <w:pPr>
        <w:pStyle w:val="Listenabsatz"/>
        <w:numPr>
          <w:ilvl w:val="0"/>
          <w:numId w:val="1"/>
        </w:numPr>
      </w:pPr>
      <w:r>
        <w:t>Zusammenfassung des Wahlergebnisses</w:t>
      </w:r>
    </w:p>
    <w:p w:rsidR="00EE36BA" w:rsidRDefault="00EE36BA" w:rsidP="00EE36BA">
      <w:pPr>
        <w:pStyle w:val="Listenabsatz"/>
        <w:numPr>
          <w:ilvl w:val="0"/>
          <w:numId w:val="1"/>
        </w:numPr>
      </w:pPr>
      <w:r>
        <w:t xml:space="preserve">Das Treffen mit dem Verkehrsbeauftragten </w:t>
      </w:r>
      <w:proofErr w:type="spellStart"/>
      <w:r>
        <w:t>Pez</w:t>
      </w:r>
      <w:proofErr w:type="spellEnd"/>
      <w:r>
        <w:t xml:space="preserve"> hat stattgefunden. Es erfolgte die Weiterarbeit an den Plänen zum Busverkehr und die Sammlung von Ideen. </w:t>
      </w:r>
      <w:proofErr w:type="spellStart"/>
      <w:r>
        <w:t>Pez</w:t>
      </w:r>
      <w:proofErr w:type="spellEnd"/>
      <w:r>
        <w:t xml:space="preserve"> hat auch</w:t>
      </w:r>
      <w:r w:rsidR="00540D5A">
        <w:t xml:space="preserve"> vor,</w:t>
      </w:r>
      <w:r>
        <w:t xml:space="preserve"> die Vorstellung die Fahrradinfrastruktur auszubauen. Die Fahrpläne der Buslinien 5011 und 5012 sollen verändert werden.</w:t>
      </w:r>
    </w:p>
    <w:p w:rsidR="00EE36BA" w:rsidRDefault="00EE36BA" w:rsidP="00EE36BA">
      <w:pPr>
        <w:pStyle w:val="Listenabsatz"/>
        <w:numPr>
          <w:ilvl w:val="0"/>
          <w:numId w:val="1"/>
        </w:numPr>
      </w:pPr>
      <w:r>
        <w:lastRenderedPageBreak/>
        <w:t>Die Ausschreibung des AStA-Cafés wurde thematisiert.</w:t>
      </w:r>
    </w:p>
    <w:p w:rsidR="00EE36BA" w:rsidRDefault="00EE36BA" w:rsidP="00EE36BA">
      <w:pPr>
        <w:pStyle w:val="Listenabsatz"/>
        <w:numPr>
          <w:ilvl w:val="0"/>
          <w:numId w:val="1"/>
        </w:numPr>
      </w:pPr>
      <w:r>
        <w:t>Die endgültige Kostenaufstellung des neuen Zentralgebäudes sei erst im vierten Quartal des kommenden Jahres zu erwarten.</w:t>
      </w:r>
    </w:p>
    <w:p w:rsidR="00EE36BA" w:rsidRDefault="00EE36BA" w:rsidP="00EE36BA">
      <w:pPr>
        <w:pStyle w:val="Listenabsatz"/>
        <w:numPr>
          <w:ilvl w:val="0"/>
          <w:numId w:val="1"/>
        </w:numPr>
      </w:pPr>
      <w:r>
        <w:t xml:space="preserve">Inaktive Mailing-Listen sollen gelöscht werden. Es wird eine </w:t>
      </w:r>
      <w:proofErr w:type="gramStart"/>
      <w:r>
        <w:t>Liste rumgegeben</w:t>
      </w:r>
      <w:proofErr w:type="gramEnd"/>
      <w:r>
        <w:t xml:space="preserve"> auf der die aktiven Mailverteiler markiert werden.</w:t>
      </w:r>
    </w:p>
    <w:p w:rsidR="00723C6F" w:rsidRPr="00723C6F" w:rsidRDefault="00723C6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EE36BA" w:rsidRPr="00EE36BA" w:rsidRDefault="00540D5A" w:rsidP="00EE36BA">
      <w:pPr>
        <w:jc w:val="both"/>
        <w:rPr>
          <w:rFonts w:ascii="Arial" w:hAnsi="Arial" w:cs="Arial"/>
        </w:rPr>
      </w:pPr>
      <w:r w:rsidRPr="00540D5A">
        <w:rPr>
          <w:rFonts w:ascii="Arial" w:hAnsi="Arial" w:cs="Arial"/>
          <w:b/>
        </w:rPr>
        <w:t>AntiRa:</w:t>
      </w:r>
      <w:r w:rsidR="00EE36BA" w:rsidRPr="00EE36BA">
        <w:rPr>
          <w:rFonts w:ascii="Arial" w:hAnsi="Arial" w:cs="Arial"/>
        </w:rPr>
        <w:t xml:space="preserve"> Kündigt die Veranstaltung des Referats an.</w:t>
      </w:r>
    </w:p>
    <w:p w:rsidR="00EE36BA" w:rsidRPr="00EE36BA" w:rsidRDefault="00540D5A" w:rsidP="00EE36BA">
      <w:pPr>
        <w:jc w:val="both"/>
        <w:rPr>
          <w:rFonts w:ascii="Arial" w:hAnsi="Arial" w:cs="Arial"/>
        </w:rPr>
      </w:pPr>
      <w:r w:rsidRPr="00540D5A">
        <w:rPr>
          <w:rFonts w:ascii="Arial" w:hAnsi="Arial" w:cs="Arial"/>
          <w:b/>
        </w:rPr>
        <w:t>Öko?-logisch!:</w:t>
      </w:r>
      <w:r w:rsidR="00EE36BA" w:rsidRPr="00EE36BA">
        <w:rPr>
          <w:rFonts w:ascii="Arial" w:hAnsi="Arial" w:cs="Arial"/>
        </w:rPr>
        <w:t xml:space="preserve"> Kündigt die Veranstaltung des Referats an.</w:t>
      </w:r>
    </w:p>
    <w:p w:rsidR="00EE36BA" w:rsidRPr="00EE36BA" w:rsidRDefault="00540D5A" w:rsidP="00EE36BA">
      <w:pPr>
        <w:jc w:val="both"/>
        <w:rPr>
          <w:rFonts w:ascii="Arial" w:hAnsi="Arial" w:cs="Arial"/>
        </w:rPr>
      </w:pPr>
      <w:r w:rsidRPr="00540D5A">
        <w:rPr>
          <w:rFonts w:ascii="Arial" w:hAnsi="Arial" w:cs="Arial"/>
          <w:b/>
        </w:rPr>
        <w:t>PENG!:</w:t>
      </w:r>
      <w:r w:rsidR="00EE36BA" w:rsidRPr="00EE36BA">
        <w:rPr>
          <w:rFonts w:ascii="Arial" w:hAnsi="Arial" w:cs="Arial"/>
        </w:rPr>
        <w:t xml:space="preserve"> Wir sind gut ein Dutzend Mitglieder, die sich durch ihre aktive Teilnahme am Referat als feste Mitglieder einordnen lassen.</w:t>
      </w:r>
    </w:p>
    <w:p w:rsidR="00EE36BA" w:rsidRPr="00EE36BA" w:rsidRDefault="00540D5A" w:rsidP="00EE36BA">
      <w:pPr>
        <w:jc w:val="both"/>
        <w:rPr>
          <w:rFonts w:ascii="Arial" w:hAnsi="Arial" w:cs="Arial"/>
        </w:rPr>
      </w:pPr>
      <w:r w:rsidRPr="00540D5A">
        <w:rPr>
          <w:rFonts w:ascii="Arial" w:hAnsi="Arial" w:cs="Arial"/>
          <w:b/>
        </w:rPr>
        <w:t>AntiRa:</w:t>
      </w:r>
      <w:r w:rsidR="00EE36BA" w:rsidRPr="00EE36BA">
        <w:rPr>
          <w:rFonts w:ascii="Arial" w:hAnsi="Arial" w:cs="Arial"/>
        </w:rPr>
        <w:t xml:space="preserve"> Am 18. 12. Ist der internationale Tag der Migrant*innen. Anlehnend daran findet um 20 Uhr im WLC eine Veranstaltung statt. Dort wird u.a. auf die Lage in Libyen eigegangen.</w:t>
      </w:r>
    </w:p>
    <w:p w:rsidR="00723C6F" w:rsidRPr="00723C6F" w:rsidRDefault="00723C6F"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6245"/>
      <w:r w:rsidRPr="00016DAC">
        <w:rPr>
          <w:rFonts w:ascii="Arial" w:hAnsi="Arial" w:cs="Arial"/>
          <w:sz w:val="28"/>
        </w:rPr>
        <w:t xml:space="preserve">TOP 3: </w:t>
      </w:r>
      <w:r w:rsidR="00BE135E">
        <w:rPr>
          <w:rFonts w:ascii="Arial" w:hAnsi="Arial" w:cs="Arial"/>
          <w:sz w:val="28"/>
        </w:rPr>
        <w:t>AK Politische Bildung</w:t>
      </w:r>
      <w:bookmarkEnd w:id="3"/>
    </w:p>
    <w:p w:rsidR="000D3089" w:rsidRDefault="00540D5A" w:rsidP="00563917">
      <w:pPr>
        <w:spacing w:after="240"/>
        <w:jc w:val="both"/>
        <w:rPr>
          <w:rFonts w:ascii="Arial" w:hAnsi="Arial" w:cs="Arial"/>
        </w:rPr>
      </w:pPr>
      <w:r w:rsidRPr="00540D5A">
        <w:rPr>
          <w:rFonts w:ascii="Arial" w:hAnsi="Arial" w:cs="Arial"/>
          <w:b/>
        </w:rPr>
        <w:t>AntiRa:</w:t>
      </w:r>
      <w:r w:rsidR="000D3089" w:rsidRPr="00563917">
        <w:rPr>
          <w:rFonts w:ascii="Arial" w:hAnsi="Arial" w:cs="Arial"/>
        </w:rPr>
        <w:t xml:space="preserve"> Der Arbeitskreis Politische Bildung und Antifaschismus haben eine Förderung über 150 Euro beantragt.</w:t>
      </w:r>
    </w:p>
    <w:p w:rsidR="008E3173" w:rsidRPr="00540D5A" w:rsidRDefault="00831824" w:rsidP="00831824">
      <w:pPr>
        <w:spacing w:after="240"/>
        <w:jc w:val="both"/>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45085</wp:posOffset>
                </wp:positionV>
                <wp:extent cx="6035040" cy="1704975"/>
                <wp:effectExtent l="76200" t="76200" r="99060" b="104775"/>
                <wp:wrapNone/>
                <wp:docPr id="1" name="Rechteck: abgerundete Ecken 1"/>
                <wp:cNvGraphicFramePr/>
                <a:graphic xmlns:a="http://schemas.openxmlformats.org/drawingml/2006/main">
                  <a:graphicData uri="http://schemas.microsoft.com/office/word/2010/wordprocessingShape">
                    <wps:wsp>
                      <wps:cNvSpPr/>
                      <wps:spPr>
                        <a:xfrm>
                          <a:off x="0" y="0"/>
                          <a:ext cx="6035040" cy="170497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023693C" id="Rechteck: abgerundete Ecken 1" o:spid="_x0000_s1026" style="position:absolute;margin-left:0;margin-top:3.55pt;width:475.2pt;height:134.2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" filled="f" strokecolor="#4472c4 [3204]" strokeweight=".25pt">
                <w10:wrap anchorx="margin"/>
              </v:roundrect>
            </w:pict>
          </mc:Fallback>
        </mc:AlternateContent>
      </w:r>
      <w:r w:rsidR="008E3173">
        <w:rPr>
          <w:rFonts w:ascii="Arial" w:hAnsi="Arial" w:cs="Arial"/>
        </w:rPr>
        <w:br/>
      </w:r>
      <w:r w:rsidR="008E3173" w:rsidRPr="008E3173">
        <w:rPr>
          <w:rFonts w:ascii="Arial" w:hAnsi="Arial" w:cs="Arial"/>
        </w:rPr>
        <w:t xml:space="preserve">ABSTIMMUNG durch </w:t>
      </w:r>
      <w:r w:rsidR="00540D5A" w:rsidRPr="00540D5A">
        <w:rPr>
          <w:rFonts w:ascii="Arial" w:hAnsi="Arial" w:cs="Arial"/>
        </w:rPr>
        <w:t>Sitzungsleitung</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w:t>
      </w:r>
      <w:r w:rsidR="000D3089">
        <w:rPr>
          <w:rFonts w:ascii="Arial" w:hAnsi="Arial" w:cs="Arial"/>
          <w:sz w:val="22"/>
          <w:szCs w:val="22"/>
        </w:rPr>
        <w:t>die Förderung des Treffens vom Arbeitskreis des fzs Politische Bildung und Antifaschismus beschließen.</w:t>
      </w:r>
    </w:p>
    <w:p w:rsidR="008E3173" w:rsidRPr="008E3173" w:rsidRDefault="008E3173" w:rsidP="008E3173">
      <w:pPr>
        <w:pStyle w:val="HTMLVorformatiert"/>
        <w:rPr>
          <w:rFonts w:ascii="Arial" w:hAnsi="Arial" w:cs="Arial"/>
          <w:sz w:val="22"/>
          <w:szCs w:val="22"/>
        </w:rPr>
      </w:pPr>
    </w:p>
    <w:p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0D3089">
        <w:rPr>
          <w:rFonts w:ascii="Arial" w:hAnsi="Arial" w:cs="Arial"/>
          <w:b/>
          <w:sz w:val="22"/>
          <w:szCs w:val="22"/>
        </w:rPr>
        <w:t>9</w:t>
      </w:r>
      <w:r w:rsidRPr="008E3173">
        <w:rPr>
          <w:rFonts w:ascii="Arial" w:hAnsi="Arial" w:cs="Arial"/>
          <w:b/>
          <w:sz w:val="22"/>
          <w:szCs w:val="22"/>
        </w:rPr>
        <w:t>/</w:t>
      </w:r>
      <w:r w:rsidR="000D3089">
        <w:rPr>
          <w:rFonts w:ascii="Arial" w:hAnsi="Arial" w:cs="Arial"/>
          <w:b/>
          <w:sz w:val="22"/>
          <w:szCs w:val="22"/>
        </w:rPr>
        <w:t>0</w:t>
      </w:r>
      <w:r w:rsidRPr="008E3173">
        <w:rPr>
          <w:rFonts w:ascii="Arial" w:hAnsi="Arial" w:cs="Arial"/>
          <w:b/>
          <w:sz w:val="22"/>
          <w:szCs w:val="22"/>
        </w:rPr>
        <w:t>/</w:t>
      </w:r>
      <w:r w:rsidR="000D3089">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831824" w:rsidRDefault="008E3173" w:rsidP="008E3173">
      <w:pPr>
        <w:pStyle w:val="HTMLVorformatiert"/>
        <w:rPr>
          <w:rFonts w:ascii="Arial" w:hAnsi="Arial" w:cs="Arial"/>
          <w:sz w:val="22"/>
          <w:szCs w:val="22"/>
        </w:rPr>
      </w:pPr>
      <w:r w:rsidRPr="008E3173">
        <w:rPr>
          <w:rFonts w:ascii="Arial" w:hAnsi="Arial" w:cs="Arial"/>
          <w:sz w:val="22"/>
          <w:szCs w:val="22"/>
        </w:rPr>
        <w:t xml:space="preserve">ERGEBNIS: </w:t>
      </w:r>
      <w:r w:rsidR="000D3089">
        <w:rPr>
          <w:rFonts w:ascii="Arial" w:hAnsi="Arial" w:cs="Arial"/>
          <w:sz w:val="22"/>
          <w:szCs w:val="22"/>
        </w:rPr>
        <w:t>Einstimmig angenommen</w:t>
      </w:r>
    </w:p>
    <w:p w:rsidR="008E3173" w:rsidRPr="008E3173" w:rsidRDefault="008E3173" w:rsidP="008E3173">
      <w:pPr>
        <w:pStyle w:val="HTMLVorformatiert"/>
        <w:rPr>
          <w:rFonts w:ascii="Arial" w:hAnsi="Arial" w:cs="Arial"/>
        </w:rPr>
      </w:pPr>
      <w:r w:rsidRPr="008E3173">
        <w:rPr>
          <w:rFonts w:ascii="Arial" w:hAnsi="Arial" w:cs="Arial"/>
          <w:sz w:val="22"/>
          <w:szCs w:val="22"/>
        </w:rPr>
        <w:br/>
      </w:r>
    </w:p>
    <w:p w:rsidR="000D3089" w:rsidRPr="00831824" w:rsidRDefault="00540D5A" w:rsidP="00831824">
      <w:pPr>
        <w:jc w:val="center"/>
        <w:rPr>
          <w:rFonts w:ascii="Arial" w:hAnsi="Arial" w:cs="Arial"/>
          <w:i/>
          <w:iCs/>
          <w:color w:val="000000" w:themeColor="text1"/>
        </w:rPr>
      </w:pPr>
      <w:bookmarkStart w:id="4" w:name="_Toc8553007"/>
      <w:r w:rsidRPr="00831824">
        <w:rPr>
          <w:rFonts w:ascii="Arial" w:hAnsi="Arial" w:cs="Arial"/>
          <w:i/>
          <w:iCs/>
          <w:color w:val="000000" w:themeColor="text1"/>
        </w:rPr>
        <w:t>AntiRa</w:t>
      </w:r>
      <w:r w:rsidR="000D3089" w:rsidRPr="00831824">
        <w:rPr>
          <w:rFonts w:ascii="Arial" w:hAnsi="Arial" w:cs="Arial"/>
          <w:i/>
          <w:iCs/>
          <w:color w:val="000000" w:themeColor="text1"/>
        </w:rPr>
        <w:t xml:space="preserve"> verlässt die Sitzung.</w:t>
      </w:r>
      <w:bookmarkEnd w:id="4"/>
    </w:p>
    <w:p w:rsidR="000D3089" w:rsidRDefault="000D3089" w:rsidP="00570AC3">
      <w:pPr>
        <w:pStyle w:val="berschrift1"/>
        <w:spacing w:after="240"/>
        <w:jc w:val="center"/>
        <w:rPr>
          <w:rFonts w:ascii="Arial" w:hAnsi="Arial" w:cs="Arial"/>
          <w:sz w:val="28"/>
        </w:rPr>
      </w:pPr>
    </w:p>
    <w:p w:rsidR="00570AC3" w:rsidRPr="00016DAC" w:rsidRDefault="00570AC3" w:rsidP="00570AC3">
      <w:pPr>
        <w:pStyle w:val="berschrift1"/>
        <w:spacing w:after="240"/>
        <w:jc w:val="center"/>
        <w:rPr>
          <w:rFonts w:ascii="Arial" w:hAnsi="Arial" w:cs="Arial"/>
          <w:sz w:val="28"/>
        </w:rPr>
      </w:pPr>
      <w:bookmarkStart w:id="5" w:name="_Toc40126246"/>
      <w:r w:rsidRPr="00016DAC">
        <w:rPr>
          <w:rFonts w:ascii="Arial" w:hAnsi="Arial" w:cs="Arial"/>
          <w:sz w:val="28"/>
        </w:rPr>
        <w:t>TOP 4:</w:t>
      </w:r>
      <w:r w:rsidR="000D3089">
        <w:rPr>
          <w:rFonts w:ascii="Arial" w:hAnsi="Arial" w:cs="Arial"/>
          <w:sz w:val="28"/>
        </w:rPr>
        <w:t xml:space="preserve"> Schlüssel</w:t>
      </w:r>
      <w:bookmarkEnd w:id="5"/>
    </w:p>
    <w:p w:rsidR="000D3089" w:rsidRPr="000D3089" w:rsidRDefault="00540D5A" w:rsidP="000D3089">
      <w:pPr>
        <w:jc w:val="both"/>
        <w:rPr>
          <w:rFonts w:ascii="Arial" w:hAnsi="Arial" w:cs="Arial"/>
          <w:color w:val="0070C0"/>
          <w:sz w:val="28"/>
          <w:u w:val="single"/>
        </w:rPr>
      </w:pPr>
      <w:r w:rsidRPr="00540D5A">
        <w:rPr>
          <w:rFonts w:ascii="Arial" w:hAnsi="Arial" w:cs="Arial"/>
          <w:b/>
          <w:color w:val="000000" w:themeColor="text1"/>
        </w:rPr>
        <w:t>Spre:</w:t>
      </w:r>
      <w:r w:rsidR="000D3089" w:rsidRPr="000D3089">
        <w:rPr>
          <w:rFonts w:ascii="Arial" w:hAnsi="Arial" w:cs="Arial"/>
          <w:color w:val="000000" w:themeColor="text1"/>
        </w:rPr>
        <w:t xml:space="preserve"> Alle Schlüssel werden derzeitig im Schlüsselkasten aufbewahrt. Dies ist jedoch eine unglückliche Lösung für alle Beteiligten und soll nur von kurzer Dauer sein. Welche Schlüssel werden benötigt?</w:t>
      </w:r>
    </w:p>
    <w:p w:rsidR="000D3089" w:rsidRPr="000D3089" w:rsidRDefault="00540D5A" w:rsidP="000D3089">
      <w:pPr>
        <w:jc w:val="both"/>
        <w:rPr>
          <w:rFonts w:ascii="Arial" w:hAnsi="Arial" w:cs="Arial"/>
          <w:color w:val="000000" w:themeColor="text1"/>
        </w:rPr>
      </w:pPr>
      <w:r w:rsidRPr="00540D5A">
        <w:rPr>
          <w:rFonts w:ascii="Arial" w:hAnsi="Arial" w:cs="Arial"/>
          <w:b/>
          <w:color w:val="000000" w:themeColor="text1"/>
        </w:rPr>
        <w:t>Öko?-logisch!:</w:t>
      </w:r>
      <w:r w:rsidR="000D3089" w:rsidRPr="000D3089">
        <w:rPr>
          <w:rFonts w:ascii="Arial" w:hAnsi="Arial" w:cs="Arial"/>
          <w:color w:val="000000" w:themeColor="text1"/>
        </w:rPr>
        <w:t xml:space="preserve"> Ökologisch benötigt Zugang zu einem Schlüssel zum </w:t>
      </w:r>
      <w:proofErr w:type="spellStart"/>
      <w:r w:rsidR="000D3089" w:rsidRPr="000D3089">
        <w:rPr>
          <w:rFonts w:ascii="Arial" w:hAnsi="Arial" w:cs="Arial"/>
          <w:color w:val="000000" w:themeColor="text1"/>
        </w:rPr>
        <w:t>Referatebüro</w:t>
      </w:r>
      <w:proofErr w:type="spellEnd"/>
      <w:r w:rsidR="000D3089" w:rsidRPr="000D3089">
        <w:rPr>
          <w:rFonts w:ascii="Arial" w:hAnsi="Arial" w:cs="Arial"/>
          <w:color w:val="000000" w:themeColor="text1"/>
        </w:rPr>
        <w:t>.</w:t>
      </w:r>
    </w:p>
    <w:p w:rsidR="000D3089" w:rsidRPr="000D3089" w:rsidRDefault="00540D5A" w:rsidP="000D3089">
      <w:pPr>
        <w:jc w:val="both"/>
        <w:rPr>
          <w:rFonts w:ascii="Arial" w:hAnsi="Arial" w:cs="Arial"/>
          <w:color w:val="000000" w:themeColor="text1"/>
        </w:rPr>
      </w:pPr>
      <w:r w:rsidRPr="00540D5A">
        <w:rPr>
          <w:rFonts w:ascii="Arial" w:hAnsi="Arial" w:cs="Arial"/>
          <w:b/>
          <w:color w:val="000000" w:themeColor="text1"/>
        </w:rPr>
        <w:lastRenderedPageBreak/>
        <w:t>PENG!:</w:t>
      </w:r>
      <w:r w:rsidR="000D3089" w:rsidRPr="000D3089">
        <w:rPr>
          <w:rFonts w:ascii="Arial" w:hAnsi="Arial" w:cs="Arial"/>
          <w:color w:val="000000" w:themeColor="text1"/>
        </w:rPr>
        <w:t xml:space="preserve"> Der Kellerschlüssel und der WoZi-Schlüssel sind besonders gefragt.</w:t>
      </w:r>
    </w:p>
    <w:p w:rsidR="000D3089" w:rsidRPr="000D3089" w:rsidRDefault="00540D5A" w:rsidP="000D3089">
      <w:pPr>
        <w:jc w:val="both"/>
        <w:rPr>
          <w:rFonts w:ascii="Arial" w:hAnsi="Arial" w:cs="Arial"/>
          <w:color w:val="000000" w:themeColor="text1"/>
        </w:rPr>
      </w:pPr>
      <w:r w:rsidRPr="00540D5A">
        <w:rPr>
          <w:rFonts w:ascii="Arial" w:hAnsi="Arial" w:cs="Arial"/>
          <w:b/>
          <w:color w:val="000000" w:themeColor="text1"/>
        </w:rPr>
        <w:t>WoZi</w:t>
      </w:r>
      <w:r>
        <w:rPr>
          <w:rFonts w:ascii="Arial" w:hAnsi="Arial" w:cs="Arial"/>
          <w:b/>
          <w:color w:val="000000" w:themeColor="text1"/>
        </w:rPr>
        <w:t>:</w:t>
      </w:r>
      <w:r w:rsidR="000D3089" w:rsidRPr="000D3089">
        <w:rPr>
          <w:rFonts w:ascii="Arial" w:hAnsi="Arial" w:cs="Arial"/>
          <w:color w:val="000000" w:themeColor="text1"/>
        </w:rPr>
        <w:t xml:space="preserve"> Die Schlüssel für den Spint vor dem Wohnzimmer müssen separat gehändelt werden, da die Inhalte der Spinte nicht für jeden zugänglich sein sollten.</w:t>
      </w:r>
    </w:p>
    <w:p w:rsidR="000D3089" w:rsidRPr="000D3089" w:rsidRDefault="000D3089" w:rsidP="000D3089">
      <w:pPr>
        <w:jc w:val="both"/>
        <w:rPr>
          <w:rFonts w:ascii="Arial" w:hAnsi="Arial" w:cs="Arial"/>
          <w:color w:val="000000" w:themeColor="text1"/>
        </w:rPr>
      </w:pPr>
      <w:r w:rsidRPr="000D3089">
        <w:rPr>
          <w:rFonts w:ascii="Arial" w:hAnsi="Arial" w:cs="Arial"/>
          <w:color w:val="000000" w:themeColor="text1"/>
        </w:rPr>
        <w:t xml:space="preserve">Es kommt der Vorschlag auf, den Bürodienst als betroffene Instanz hinzuzuziehen, womit sich alle einverstanden zeigen. </w:t>
      </w:r>
    </w:p>
    <w:p w:rsidR="000D3089" w:rsidRPr="000D3089" w:rsidRDefault="00540D5A" w:rsidP="000D3089">
      <w:pPr>
        <w:jc w:val="both"/>
        <w:rPr>
          <w:rFonts w:ascii="Arial" w:hAnsi="Arial" w:cs="Arial"/>
          <w:color w:val="000000" w:themeColor="text1"/>
        </w:rPr>
      </w:pPr>
      <w:r w:rsidRPr="00540D5A">
        <w:rPr>
          <w:rFonts w:ascii="Arial" w:hAnsi="Arial" w:cs="Arial"/>
          <w:b/>
          <w:color w:val="000000" w:themeColor="text1"/>
        </w:rPr>
        <w:t>WoZi</w:t>
      </w:r>
      <w:r>
        <w:rPr>
          <w:rFonts w:ascii="Arial" w:hAnsi="Arial" w:cs="Arial"/>
          <w:b/>
          <w:color w:val="000000" w:themeColor="text1"/>
        </w:rPr>
        <w:t>:</w:t>
      </w:r>
      <w:r w:rsidR="000D3089" w:rsidRPr="000D3089">
        <w:rPr>
          <w:rFonts w:ascii="Arial" w:hAnsi="Arial" w:cs="Arial"/>
          <w:color w:val="000000" w:themeColor="text1"/>
        </w:rPr>
        <w:t xml:space="preserve"> </w:t>
      </w:r>
    </w:p>
    <w:p w:rsidR="000D3089" w:rsidRPr="000D3089" w:rsidRDefault="000D3089" w:rsidP="000D3089">
      <w:pPr>
        <w:jc w:val="both"/>
        <w:rPr>
          <w:rFonts w:ascii="Arial" w:hAnsi="Arial" w:cs="Arial"/>
          <w:color w:val="000000" w:themeColor="text1"/>
        </w:rPr>
      </w:pPr>
      <w:r w:rsidRPr="000D3089">
        <w:rPr>
          <w:rFonts w:ascii="Arial" w:hAnsi="Arial" w:cs="Arial"/>
          <w:color w:val="000000" w:themeColor="text1"/>
        </w:rPr>
        <w:t xml:space="preserve">Vorschlag 1: Es wird eine Liste neben dem Schlüsselkasten positioniert und jeder, der sich einen Schlüssel nimmt muss dies dort mit der dazugehörigen Uhrzeit eintragen. </w:t>
      </w:r>
    </w:p>
    <w:p w:rsidR="000D3089" w:rsidRPr="000D3089" w:rsidRDefault="000D3089" w:rsidP="000D3089">
      <w:pPr>
        <w:jc w:val="both"/>
        <w:rPr>
          <w:rFonts w:ascii="Arial" w:hAnsi="Arial" w:cs="Arial"/>
          <w:color w:val="000000" w:themeColor="text1"/>
        </w:rPr>
      </w:pPr>
      <w:r w:rsidRPr="000D3089">
        <w:rPr>
          <w:rFonts w:ascii="Arial" w:hAnsi="Arial" w:cs="Arial"/>
          <w:color w:val="000000" w:themeColor="text1"/>
        </w:rPr>
        <w:t>Anmerkung: Leider kam es in der Vergangenheit vor, dass etwas abgesprochen wurde, was nicht eingehalten wurde. Somit hat sich gezeigt, dass derartige Absprachen nicht für alle die Gültigkeit haben, dass sie auch eingehalten werden.</w:t>
      </w:r>
    </w:p>
    <w:p w:rsidR="000D3089" w:rsidRPr="000D3089" w:rsidRDefault="000D3089" w:rsidP="000D3089">
      <w:pPr>
        <w:jc w:val="both"/>
        <w:rPr>
          <w:rFonts w:ascii="Arial" w:hAnsi="Arial" w:cs="Arial"/>
          <w:color w:val="000000" w:themeColor="text1"/>
        </w:rPr>
      </w:pPr>
      <w:r w:rsidRPr="000D3089">
        <w:rPr>
          <w:rFonts w:ascii="Arial" w:hAnsi="Arial" w:cs="Arial"/>
          <w:color w:val="000000" w:themeColor="text1"/>
        </w:rPr>
        <w:t>Vorschlag 2: Es kann ein Kasten beschaffen werden, der nur über einen Zahlencode zu öffnen ist.</w:t>
      </w:r>
    </w:p>
    <w:p w:rsidR="000D3089" w:rsidRPr="000D3089" w:rsidRDefault="000D3089" w:rsidP="000D3089">
      <w:pPr>
        <w:jc w:val="both"/>
        <w:rPr>
          <w:rFonts w:ascii="Arial" w:hAnsi="Arial" w:cs="Arial"/>
          <w:color w:val="000000" w:themeColor="text1"/>
        </w:rPr>
      </w:pPr>
      <w:r w:rsidRPr="000D3089">
        <w:rPr>
          <w:rFonts w:ascii="Arial" w:hAnsi="Arial" w:cs="Arial"/>
          <w:color w:val="000000" w:themeColor="text1"/>
        </w:rPr>
        <w:t xml:space="preserve">Vorschlag 3: Es gibt einen Kasten mit Protokollfunktion. Jeder hat eine </w:t>
      </w:r>
      <w:proofErr w:type="gramStart"/>
      <w:r w:rsidRPr="000D3089">
        <w:rPr>
          <w:rFonts w:ascii="Arial" w:hAnsi="Arial" w:cs="Arial"/>
          <w:color w:val="000000" w:themeColor="text1"/>
        </w:rPr>
        <w:t>Zugangsnummer</w:t>
      </w:r>
      <w:proofErr w:type="gramEnd"/>
      <w:r w:rsidRPr="000D3089">
        <w:rPr>
          <w:rFonts w:ascii="Arial" w:hAnsi="Arial" w:cs="Arial"/>
          <w:color w:val="000000" w:themeColor="text1"/>
        </w:rPr>
        <w:t xml:space="preserve"> über die er an den Kasten rankommt. Bei Zugang einer Nummer wird protokolliert welche Nummer wann welchen Schlüssel entnommen hat.</w:t>
      </w:r>
    </w:p>
    <w:p w:rsidR="000D3089" w:rsidRPr="000D3089" w:rsidRDefault="00540D5A" w:rsidP="000D3089">
      <w:pPr>
        <w:jc w:val="both"/>
        <w:rPr>
          <w:rFonts w:ascii="Arial" w:hAnsi="Arial" w:cs="Arial"/>
          <w:color w:val="000000" w:themeColor="text1"/>
        </w:rPr>
      </w:pPr>
      <w:r w:rsidRPr="00540D5A">
        <w:rPr>
          <w:rFonts w:ascii="Arial" w:hAnsi="Arial" w:cs="Arial"/>
          <w:b/>
          <w:color w:val="000000" w:themeColor="text1"/>
        </w:rPr>
        <w:t>Büro:</w:t>
      </w:r>
      <w:r w:rsidR="000D3089" w:rsidRPr="000D3089">
        <w:rPr>
          <w:rFonts w:ascii="Arial" w:hAnsi="Arial" w:cs="Arial"/>
          <w:color w:val="000000" w:themeColor="text1"/>
        </w:rPr>
        <w:t xml:space="preserve"> Ein positiver Aspekt an Vorschlag 3 wäre, dass es einen Verantwortlichen für den Schlüsselverleih gibt.</w:t>
      </w:r>
    </w:p>
    <w:p w:rsidR="000D3089" w:rsidRPr="000D3089" w:rsidRDefault="00540D5A" w:rsidP="000D3089">
      <w:pPr>
        <w:jc w:val="both"/>
        <w:rPr>
          <w:rFonts w:ascii="Arial" w:hAnsi="Arial" w:cs="Arial"/>
          <w:color w:val="000000" w:themeColor="text1"/>
        </w:rPr>
      </w:pPr>
      <w:r w:rsidRPr="00540D5A">
        <w:rPr>
          <w:rFonts w:ascii="Arial" w:hAnsi="Arial" w:cs="Arial"/>
          <w:b/>
          <w:color w:val="000000" w:themeColor="text1"/>
        </w:rPr>
        <w:t>Büro:</w:t>
      </w:r>
      <w:r w:rsidR="000D3089" w:rsidRPr="000D3089">
        <w:rPr>
          <w:rFonts w:ascii="Arial" w:hAnsi="Arial" w:cs="Arial"/>
          <w:color w:val="000000" w:themeColor="text1"/>
        </w:rPr>
        <w:t xml:space="preserve"> Am besten wäre es, wenn die Nummer von der Person vorliegt, die derzeitig über einen Schlüssel verfügt.</w:t>
      </w:r>
    </w:p>
    <w:p w:rsidR="000D3089" w:rsidRPr="000D3089" w:rsidRDefault="00540D5A" w:rsidP="000D3089">
      <w:pPr>
        <w:jc w:val="both"/>
        <w:rPr>
          <w:rFonts w:ascii="Arial" w:hAnsi="Arial" w:cs="Arial"/>
          <w:color w:val="000000" w:themeColor="text1"/>
        </w:rPr>
      </w:pPr>
      <w:r w:rsidRPr="00540D5A">
        <w:rPr>
          <w:rFonts w:ascii="Arial" w:hAnsi="Arial" w:cs="Arial"/>
          <w:b/>
          <w:color w:val="000000" w:themeColor="text1"/>
        </w:rPr>
        <w:t>PENG!:</w:t>
      </w:r>
      <w:r w:rsidR="000D3089" w:rsidRPr="000D3089">
        <w:rPr>
          <w:rFonts w:ascii="Arial" w:hAnsi="Arial" w:cs="Arial"/>
          <w:color w:val="000000" w:themeColor="text1"/>
        </w:rPr>
        <w:t xml:space="preserve"> Wir haben durch Verantwortliche für Schlüssel einen Hierarchieaufbau, was nicht erwünscht ist und auf lange Sicht unserem Ziel des Hierarchieabbaus entgegenwirkt. </w:t>
      </w:r>
    </w:p>
    <w:p w:rsidR="000D3089" w:rsidRPr="000D3089" w:rsidRDefault="00540D5A" w:rsidP="000D3089">
      <w:pPr>
        <w:jc w:val="both"/>
        <w:rPr>
          <w:rFonts w:ascii="Arial" w:hAnsi="Arial" w:cs="Arial"/>
          <w:color w:val="000000" w:themeColor="text1"/>
        </w:rPr>
      </w:pPr>
      <w:r w:rsidRPr="00540D5A">
        <w:rPr>
          <w:rFonts w:ascii="Arial" w:hAnsi="Arial" w:cs="Arial"/>
          <w:b/>
          <w:color w:val="000000" w:themeColor="text1"/>
        </w:rPr>
        <w:t>WoZi</w:t>
      </w:r>
      <w:r>
        <w:rPr>
          <w:rFonts w:ascii="Arial" w:hAnsi="Arial" w:cs="Arial"/>
          <w:b/>
          <w:color w:val="000000" w:themeColor="text1"/>
        </w:rPr>
        <w:t>:</w:t>
      </w:r>
      <w:r w:rsidR="000D3089" w:rsidRPr="000D3089">
        <w:rPr>
          <w:rFonts w:ascii="Arial" w:hAnsi="Arial" w:cs="Arial"/>
          <w:color w:val="000000" w:themeColor="text1"/>
        </w:rPr>
        <w:t xml:space="preserve"> Ein Transponder-System wäre erheblich vorteilhafter.</w:t>
      </w:r>
    </w:p>
    <w:p w:rsidR="00570AC3" w:rsidRDefault="00540D5A" w:rsidP="000D3089">
      <w:pPr>
        <w:spacing w:after="240"/>
        <w:jc w:val="both"/>
        <w:rPr>
          <w:rFonts w:ascii="Arial" w:hAnsi="Arial" w:cs="Arial"/>
          <w:color w:val="000000" w:themeColor="text1"/>
        </w:rPr>
      </w:pPr>
      <w:r w:rsidRPr="00540D5A">
        <w:rPr>
          <w:rFonts w:ascii="Arial" w:hAnsi="Arial" w:cs="Arial"/>
          <w:b/>
          <w:color w:val="000000" w:themeColor="text1"/>
        </w:rPr>
        <w:t>Spre:</w:t>
      </w:r>
      <w:r w:rsidR="000D3089" w:rsidRPr="000D3089">
        <w:rPr>
          <w:rFonts w:ascii="Arial" w:hAnsi="Arial" w:cs="Arial"/>
          <w:color w:val="000000" w:themeColor="text1"/>
        </w:rPr>
        <w:t xml:space="preserve"> Zunächst wird eine Liste geführt.</w:t>
      </w:r>
    </w:p>
    <w:p w:rsidR="000D3089" w:rsidRPr="000D3089" w:rsidRDefault="000D3089" w:rsidP="000D3089">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6247"/>
      <w:r w:rsidRPr="00016DAC">
        <w:rPr>
          <w:rFonts w:ascii="Arial" w:hAnsi="Arial" w:cs="Arial"/>
          <w:sz w:val="28"/>
        </w:rPr>
        <w:t>TOP 5:</w:t>
      </w:r>
      <w:r w:rsidR="000D3089">
        <w:rPr>
          <w:rFonts w:ascii="Arial" w:hAnsi="Arial" w:cs="Arial"/>
          <w:sz w:val="28"/>
        </w:rPr>
        <w:t xml:space="preserve"> Lernfabriken…meutern! Nikolausaktion</w:t>
      </w:r>
      <w:bookmarkEnd w:id="6"/>
    </w:p>
    <w:p w:rsidR="000D3089" w:rsidRPr="000D3089" w:rsidRDefault="000D3089" w:rsidP="000D3089">
      <w:pPr>
        <w:jc w:val="both"/>
        <w:rPr>
          <w:rFonts w:ascii="Arial" w:hAnsi="Arial" w:cs="Arial"/>
        </w:rPr>
      </w:pPr>
      <w:r w:rsidRPr="000D3089">
        <w:rPr>
          <w:rFonts w:ascii="Arial" w:hAnsi="Arial" w:cs="Arial"/>
        </w:rPr>
        <w:t xml:space="preserve">Allgemeine Info: </w:t>
      </w:r>
      <w:r w:rsidRPr="000D3089">
        <w:rPr>
          <w:rFonts w:ascii="Arial" w:hAnsi="Arial" w:cs="Arial"/>
          <w:color w:val="000000"/>
          <w:shd w:val="clear" w:color="auto" w:fill="FFFFFF"/>
        </w:rPr>
        <w:t xml:space="preserve">Am 11.12.2017 stehen Menschen von Lernfabriken …meutern!  in der Innenstadt und forderten/fordern Menschen auf, ihren Weihnachtswunsch für das Bildungssystem zu äußern. Auch als </w:t>
      </w:r>
      <w:proofErr w:type="spellStart"/>
      <w:r w:rsidRPr="000D3089">
        <w:rPr>
          <w:rFonts w:ascii="Arial" w:hAnsi="Arial" w:cs="Arial"/>
          <w:color w:val="000000"/>
          <w:shd w:val="clear" w:color="auto" w:fill="FFFFFF"/>
        </w:rPr>
        <w:t>Social</w:t>
      </w:r>
      <w:proofErr w:type="spellEnd"/>
      <w:r w:rsidRPr="000D3089">
        <w:rPr>
          <w:rFonts w:ascii="Arial" w:hAnsi="Arial" w:cs="Arial"/>
          <w:color w:val="000000"/>
          <w:shd w:val="clear" w:color="auto" w:fill="FFFFFF"/>
        </w:rPr>
        <w:t xml:space="preserve">-Media-Kampagne für das bundesweite Bündnis gedacht. Kernpunkte des Bündnisses sind 1) </w:t>
      </w:r>
      <w:proofErr w:type="spellStart"/>
      <w:r w:rsidRPr="000D3089">
        <w:rPr>
          <w:rFonts w:ascii="Arial" w:hAnsi="Arial" w:cs="Arial"/>
          <w:color w:val="000000"/>
          <w:shd w:val="clear" w:color="auto" w:fill="FFFFFF"/>
        </w:rPr>
        <w:t>Entökonomisierung</w:t>
      </w:r>
      <w:proofErr w:type="spellEnd"/>
      <w:r w:rsidRPr="000D3089">
        <w:rPr>
          <w:rFonts w:ascii="Arial" w:hAnsi="Arial" w:cs="Arial"/>
          <w:color w:val="000000"/>
          <w:shd w:val="clear" w:color="auto" w:fill="FFFFFF"/>
        </w:rPr>
        <w:t xml:space="preserve"> von Bildung, 2) Demokratisierung von Bildung und 3) Abbau sozialer Ausschlüsse in der Bildung.</w:t>
      </w:r>
    </w:p>
    <w:p w:rsidR="00570AC3" w:rsidRDefault="00540D5A" w:rsidP="000D3089">
      <w:pPr>
        <w:spacing w:after="240"/>
        <w:jc w:val="both"/>
        <w:rPr>
          <w:rFonts w:ascii="Arial" w:hAnsi="Arial" w:cs="Arial"/>
          <w:color w:val="000000" w:themeColor="text1"/>
        </w:rPr>
      </w:pPr>
      <w:r w:rsidRPr="00540D5A">
        <w:rPr>
          <w:rFonts w:ascii="Arial" w:hAnsi="Arial" w:cs="Arial"/>
          <w:b/>
          <w:color w:val="000000" w:themeColor="text1"/>
        </w:rPr>
        <w:t>PENG!:</w:t>
      </w:r>
      <w:r w:rsidR="000D3089" w:rsidRPr="000D3089">
        <w:rPr>
          <w:rFonts w:ascii="Arial" w:hAnsi="Arial" w:cs="Arial"/>
          <w:color w:val="000000" w:themeColor="text1"/>
        </w:rPr>
        <w:t xml:space="preserve"> Macht auf die Aktion in der Innenstadt aufmerksam.</w:t>
      </w:r>
    </w:p>
    <w:p w:rsidR="000D3089" w:rsidRPr="000D3089" w:rsidRDefault="000D3089" w:rsidP="000D3089">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6248"/>
      <w:r w:rsidRPr="00016DAC">
        <w:rPr>
          <w:rFonts w:ascii="Arial" w:hAnsi="Arial" w:cs="Arial"/>
          <w:sz w:val="28"/>
        </w:rPr>
        <w:lastRenderedPageBreak/>
        <w:t>TOP 6:</w:t>
      </w:r>
      <w:r w:rsidR="000D3089">
        <w:rPr>
          <w:rFonts w:ascii="Arial" w:hAnsi="Arial" w:cs="Arial"/>
          <w:sz w:val="28"/>
        </w:rPr>
        <w:t xml:space="preserve"> Arbeitsschwerpunkte</w:t>
      </w:r>
      <w:bookmarkEnd w:id="7"/>
    </w:p>
    <w:p w:rsidR="000D3089" w:rsidRPr="000D3089" w:rsidRDefault="00540D5A" w:rsidP="000D3089">
      <w:pPr>
        <w:jc w:val="both"/>
        <w:rPr>
          <w:rFonts w:ascii="Arial" w:hAnsi="Arial" w:cs="Arial"/>
        </w:rPr>
      </w:pPr>
      <w:r w:rsidRPr="00540D5A">
        <w:rPr>
          <w:rFonts w:ascii="Arial" w:hAnsi="Arial" w:cs="Arial"/>
          <w:b/>
        </w:rPr>
        <w:t>Spre:</w:t>
      </w:r>
      <w:r w:rsidR="000D3089" w:rsidRPr="000D3089">
        <w:rPr>
          <w:rFonts w:ascii="Arial" w:hAnsi="Arial" w:cs="Arial"/>
        </w:rPr>
        <w:t xml:space="preserve"> StuPa beschließt zu jeder Legislatur Arbeitsschwerpunkte. Wir gehen die Überschriften durch und setzen Prioritäten.</w:t>
      </w:r>
    </w:p>
    <w:p w:rsidR="000D3089" w:rsidRPr="000D3089" w:rsidRDefault="000D3089" w:rsidP="000D3089">
      <w:pPr>
        <w:jc w:val="both"/>
        <w:rPr>
          <w:rFonts w:ascii="Arial" w:hAnsi="Arial" w:cs="Arial"/>
        </w:rPr>
      </w:pPr>
      <w:r w:rsidRPr="000D3089">
        <w:rPr>
          <w:rFonts w:ascii="Arial" w:hAnsi="Arial" w:cs="Arial"/>
        </w:rPr>
        <w:t>Überschriften:</w:t>
      </w:r>
    </w:p>
    <w:p w:rsidR="000D3089" w:rsidRPr="000D3089" w:rsidRDefault="000D3089" w:rsidP="000D3089">
      <w:pPr>
        <w:pStyle w:val="Listenabsatz"/>
        <w:numPr>
          <w:ilvl w:val="0"/>
          <w:numId w:val="2"/>
        </w:numPr>
        <w:rPr>
          <w:rFonts w:cs="Arial"/>
        </w:rPr>
      </w:pPr>
      <w:r w:rsidRPr="000D3089">
        <w:rPr>
          <w:rFonts w:cs="Arial"/>
        </w:rPr>
        <w:t>Arbeit der Student*</w:t>
      </w:r>
      <w:proofErr w:type="spellStart"/>
      <w:r w:rsidRPr="000D3089">
        <w:rPr>
          <w:rFonts w:cs="Arial"/>
        </w:rPr>
        <w:t>innenschaften</w:t>
      </w:r>
      <w:proofErr w:type="spellEnd"/>
      <w:r w:rsidRPr="000D3089">
        <w:rPr>
          <w:rFonts w:cs="Arial"/>
        </w:rPr>
        <w:t xml:space="preserve"> innen und außen</w:t>
      </w:r>
    </w:p>
    <w:p w:rsidR="000D3089" w:rsidRPr="000D3089" w:rsidRDefault="000D3089" w:rsidP="000D3089">
      <w:pPr>
        <w:pStyle w:val="Listenabsatz"/>
        <w:numPr>
          <w:ilvl w:val="0"/>
          <w:numId w:val="2"/>
        </w:numPr>
        <w:rPr>
          <w:rFonts w:cs="Arial"/>
          <w:b/>
          <w:u w:val="single"/>
        </w:rPr>
      </w:pPr>
      <w:r w:rsidRPr="000D3089">
        <w:rPr>
          <w:rFonts w:cs="Arial"/>
        </w:rPr>
        <w:t>Campuskultur</w:t>
      </w:r>
    </w:p>
    <w:p w:rsidR="000D3089" w:rsidRPr="000D3089" w:rsidRDefault="000D3089" w:rsidP="000D3089">
      <w:pPr>
        <w:pStyle w:val="Listenabsatz"/>
        <w:numPr>
          <w:ilvl w:val="0"/>
          <w:numId w:val="2"/>
        </w:numPr>
        <w:rPr>
          <w:rFonts w:cs="Arial"/>
          <w:b/>
          <w:u w:val="single"/>
        </w:rPr>
      </w:pPr>
      <w:r w:rsidRPr="000D3089">
        <w:rPr>
          <w:rFonts w:cs="Arial"/>
        </w:rPr>
        <w:t>Studium und Lehre</w:t>
      </w:r>
    </w:p>
    <w:p w:rsidR="000D3089" w:rsidRPr="000D3089" w:rsidRDefault="000D3089" w:rsidP="000D3089">
      <w:pPr>
        <w:pStyle w:val="Listenabsatz"/>
        <w:numPr>
          <w:ilvl w:val="0"/>
          <w:numId w:val="2"/>
        </w:numPr>
        <w:rPr>
          <w:rFonts w:cs="Arial"/>
          <w:b/>
          <w:u w:val="single"/>
        </w:rPr>
      </w:pPr>
      <w:r w:rsidRPr="000D3089">
        <w:rPr>
          <w:rFonts w:cs="Arial"/>
        </w:rPr>
        <w:t>Soziales Studium</w:t>
      </w:r>
    </w:p>
    <w:p w:rsidR="000D3089" w:rsidRPr="000D3089" w:rsidRDefault="000D3089" w:rsidP="000D3089">
      <w:pPr>
        <w:pStyle w:val="Listenabsatz"/>
        <w:numPr>
          <w:ilvl w:val="0"/>
          <w:numId w:val="2"/>
        </w:numPr>
        <w:rPr>
          <w:rFonts w:cs="Arial"/>
          <w:b/>
          <w:u w:val="single"/>
        </w:rPr>
      </w:pPr>
      <w:r w:rsidRPr="000D3089">
        <w:rPr>
          <w:rFonts w:cs="Arial"/>
        </w:rPr>
        <w:t>Politische Aufklärung für eine humane Gesellschaft</w:t>
      </w:r>
    </w:p>
    <w:p w:rsidR="000D3089" w:rsidRPr="000D3089" w:rsidRDefault="000D3089" w:rsidP="000D3089">
      <w:pPr>
        <w:pStyle w:val="Listenabsatz"/>
        <w:numPr>
          <w:ilvl w:val="0"/>
          <w:numId w:val="2"/>
        </w:numPr>
        <w:rPr>
          <w:rFonts w:cs="Arial"/>
          <w:b/>
          <w:u w:val="single"/>
        </w:rPr>
      </w:pPr>
      <w:r w:rsidRPr="000D3089">
        <w:rPr>
          <w:rFonts w:cs="Arial"/>
        </w:rPr>
        <w:t>Verantwortungsvolle und kritische Wissenschaft</w:t>
      </w:r>
    </w:p>
    <w:p w:rsidR="000D3089" w:rsidRPr="000D3089" w:rsidRDefault="000D3089" w:rsidP="000D3089">
      <w:pPr>
        <w:jc w:val="both"/>
        <w:rPr>
          <w:rFonts w:ascii="Arial" w:hAnsi="Arial" w:cs="Arial"/>
        </w:rPr>
      </w:pPr>
      <w:r w:rsidRPr="000D3089">
        <w:rPr>
          <w:rFonts w:ascii="Arial" w:hAnsi="Arial" w:cs="Arial"/>
        </w:rPr>
        <w:t>Die Arbeitsschwerpunkte werden in der nächsten Sitzung durchgenommen, sodass alle sich die Liste bis dahin erschließen können und gut vorbereitet sind.</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0126249"/>
      <w:r w:rsidRPr="00016DAC">
        <w:rPr>
          <w:rFonts w:ascii="Arial" w:hAnsi="Arial" w:cs="Arial"/>
          <w:sz w:val="28"/>
        </w:rPr>
        <w:t>TOP 7:</w:t>
      </w:r>
      <w:r w:rsidR="000D3089">
        <w:rPr>
          <w:rFonts w:ascii="Arial" w:hAnsi="Arial" w:cs="Arial"/>
          <w:sz w:val="28"/>
        </w:rPr>
        <w:t xml:space="preserve"> Verschiedenes</w:t>
      </w:r>
      <w:bookmarkEnd w:id="8"/>
    </w:p>
    <w:p w:rsidR="000D3089" w:rsidRPr="000D3089" w:rsidRDefault="00540D5A" w:rsidP="000D3089">
      <w:pPr>
        <w:rPr>
          <w:rFonts w:ascii="Arial" w:hAnsi="Arial" w:cs="Arial"/>
        </w:rPr>
      </w:pPr>
      <w:r w:rsidRPr="00540D5A">
        <w:rPr>
          <w:rFonts w:ascii="Arial" w:hAnsi="Arial" w:cs="Arial"/>
          <w:b/>
        </w:rPr>
        <w:t>Spre:</w:t>
      </w:r>
      <w:r w:rsidR="000D3089" w:rsidRPr="000D3089">
        <w:rPr>
          <w:rFonts w:ascii="Arial" w:hAnsi="Arial" w:cs="Arial"/>
        </w:rPr>
        <w:t xml:space="preserve"> Spricht die Stellenausschreibungen vom StuPa an, sowie die der zwei Sprecher*</w:t>
      </w:r>
      <w:proofErr w:type="spellStart"/>
      <w:r w:rsidR="000D3089" w:rsidRPr="000D3089">
        <w:rPr>
          <w:rFonts w:ascii="Arial" w:hAnsi="Arial" w:cs="Arial"/>
        </w:rPr>
        <w:t>innenausschreibungen</w:t>
      </w:r>
      <w:proofErr w:type="spellEnd"/>
      <w:r w:rsidR="000D3089" w:rsidRPr="000D3089">
        <w:rPr>
          <w:rFonts w:ascii="Arial" w:hAnsi="Arial" w:cs="Arial"/>
        </w:rPr>
        <w:t>.</w:t>
      </w:r>
    </w:p>
    <w:p w:rsidR="000D3089" w:rsidRPr="000D3089" w:rsidRDefault="000D3089" w:rsidP="000D3089">
      <w:pPr>
        <w:rPr>
          <w:rFonts w:ascii="Arial" w:hAnsi="Arial" w:cs="Arial"/>
        </w:rPr>
      </w:pPr>
    </w:p>
    <w:p w:rsidR="00570AC3" w:rsidRPr="00563917" w:rsidRDefault="00540D5A" w:rsidP="00570AC3">
      <w:pPr>
        <w:spacing w:after="240"/>
        <w:jc w:val="both"/>
        <w:rPr>
          <w:rFonts w:ascii="Arial" w:hAnsi="Arial" w:cs="Arial"/>
        </w:rPr>
      </w:pPr>
      <w:r>
        <w:rPr>
          <w:rFonts w:ascii="Arial" w:hAnsi="Arial" w:cs="Arial"/>
        </w:rPr>
        <w:t xml:space="preserve">Die </w:t>
      </w:r>
      <w:r w:rsidRPr="00016DAC">
        <w:rPr>
          <w:rFonts w:ascii="Arial" w:hAnsi="Arial" w:cs="Arial"/>
        </w:rPr>
        <w:t>Sitzungsleitung</w:t>
      </w:r>
      <w:r w:rsidR="000D3089" w:rsidRPr="000D3089">
        <w:rPr>
          <w:rFonts w:ascii="Arial" w:hAnsi="Arial" w:cs="Arial"/>
        </w:rPr>
        <w:t xml:space="preserve"> schließt die Sitzung um 15:38 Uhr.</w:t>
      </w:r>
    </w:p>
    <w:sectPr w:rsidR="00570AC3" w:rsidRPr="00563917">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4DEC" w:rsidRDefault="00D14DEC" w:rsidP="00016DAC">
      <w:pPr>
        <w:spacing w:after="0" w:line="240" w:lineRule="auto"/>
      </w:pPr>
      <w:r>
        <w:separator/>
      </w:r>
    </w:p>
  </w:endnote>
  <w:endnote w:type="continuationSeparator" w:id="0">
    <w:p w:rsidR="00D14DEC" w:rsidRDefault="00D14DEC"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4DEC" w:rsidRDefault="00D14DEC" w:rsidP="00016DAC">
      <w:pPr>
        <w:spacing w:after="0" w:line="240" w:lineRule="auto"/>
      </w:pPr>
      <w:r>
        <w:separator/>
      </w:r>
    </w:p>
  </w:footnote>
  <w:footnote w:type="continuationSeparator" w:id="0">
    <w:p w:rsidR="00D14DEC" w:rsidRDefault="00D14DEC"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5CBF"/>
    <w:multiLevelType w:val="hybridMultilevel"/>
    <w:tmpl w:val="7452DA7E"/>
    <w:lvl w:ilvl="0" w:tplc="46802A12">
      <w:start w:val="19"/>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4F5016A"/>
    <w:multiLevelType w:val="hybridMultilevel"/>
    <w:tmpl w:val="02EED792"/>
    <w:lvl w:ilvl="0" w:tplc="E73216B8">
      <w:start w:val="19"/>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D3089"/>
    <w:rsid w:val="00222B51"/>
    <w:rsid w:val="0025394A"/>
    <w:rsid w:val="003A0965"/>
    <w:rsid w:val="0047263C"/>
    <w:rsid w:val="00540D5A"/>
    <w:rsid w:val="00563917"/>
    <w:rsid w:val="00570AC3"/>
    <w:rsid w:val="005A02C1"/>
    <w:rsid w:val="005A3017"/>
    <w:rsid w:val="006246BF"/>
    <w:rsid w:val="0064278B"/>
    <w:rsid w:val="00652CB1"/>
    <w:rsid w:val="006933E8"/>
    <w:rsid w:val="00721581"/>
    <w:rsid w:val="00723C6F"/>
    <w:rsid w:val="007D1FDA"/>
    <w:rsid w:val="00831824"/>
    <w:rsid w:val="008B1924"/>
    <w:rsid w:val="008D22A9"/>
    <w:rsid w:val="008E3173"/>
    <w:rsid w:val="009262E3"/>
    <w:rsid w:val="009D24DF"/>
    <w:rsid w:val="009E176F"/>
    <w:rsid w:val="009F02A1"/>
    <w:rsid w:val="00A27F37"/>
    <w:rsid w:val="00A45776"/>
    <w:rsid w:val="00AD039B"/>
    <w:rsid w:val="00B13ED4"/>
    <w:rsid w:val="00B73B4D"/>
    <w:rsid w:val="00BE135E"/>
    <w:rsid w:val="00BE1D07"/>
    <w:rsid w:val="00C014F7"/>
    <w:rsid w:val="00C3785F"/>
    <w:rsid w:val="00CE3A2C"/>
    <w:rsid w:val="00D14DEC"/>
    <w:rsid w:val="00D25983"/>
    <w:rsid w:val="00DE5C54"/>
    <w:rsid w:val="00E23588"/>
    <w:rsid w:val="00EE36BA"/>
    <w:rsid w:val="00F2101B"/>
    <w:rsid w:val="00F23889"/>
    <w:rsid w:val="00F83AAC"/>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6C195"/>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rsid w:val="00EE36BA"/>
    <w:pPr>
      <w:suppressAutoHyphens/>
      <w:autoSpaceDN w:val="0"/>
      <w:spacing w:after="200" w:line="276" w:lineRule="auto"/>
      <w:ind w:left="720"/>
      <w:jc w:val="both"/>
      <w:textAlignment w:val="baseline"/>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FF601-6B23-4DE9-903C-B7095C3B5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5664</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33</cp:revision>
  <dcterms:created xsi:type="dcterms:W3CDTF">2019-03-09T08:15:00Z</dcterms:created>
  <dcterms:modified xsi:type="dcterms:W3CDTF">2020-05-11T19:50:00Z</dcterms:modified>
</cp:coreProperties>
</file>